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天津市总工会</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天津市总工会是天津市工会组织和地方产业工会的领导机关，在天津市委和中华全国总工会的领导下，依据《中华人民共和国工会法》和《中国工会章程》，坚持贯彻组织起来，切实维权的工作方针，全面履行各项社会职能，广泛开展群众性技术创新、劳动竞赛和建功立业活动；代表和维护职工的合法权益，促进建立和谐稳定的劳动关系；积极推进基层民主政治建设，管理国家和社会事务、参与地方政府立法和执法监督，发挥民主参与、民主管理和民主监督的作用；参与企业生产经营管理，促进经济和社会发展，大力推进职工素质工程，动员和组织广大职工创建学习型组织，争做知识型职工，不断提高职工队伍的整体素质；协助政府促进就业，促进完善和实施社会保障制度，广泛开展困难职工帮扶和促就业工作，帮助职工解决后顾之忧，充分发挥党联系职工群众的桥梁和纽带作用、国家政权重要的社会支柱作用、职工利益代表者和维护者的作用。</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天津市总工会</w:t>
      </w:r>
      <w:r>
        <w:rPr>
          <w:rFonts w:hint="eastAsia" w:ascii="Times New Roman" w:hAnsi="Times New Roman" w:eastAsia="仿宋_GB2312" w:cs="仿宋_GB2312"/>
          <w:kern w:val="0"/>
          <w:sz w:val="30"/>
          <w:szCs w:val="30"/>
          <w:highlight w:val="none"/>
        </w:rPr>
        <w:t>内设</w:t>
      </w:r>
      <w:r>
        <w:rPr>
          <w:rFonts w:hint="eastAsia" w:ascii="Times New Roman" w:hAnsi="Times New Roman" w:eastAsia="仿宋_GB2312" w:cs="仿宋_GB2312"/>
          <w:kern w:val="0"/>
          <w:sz w:val="30"/>
          <w:szCs w:val="30"/>
          <w:highlight w:val="none"/>
          <w:lang w:eastAsia="zh-CN"/>
        </w:rPr>
        <w:t>10</w:t>
      </w:r>
      <w:r>
        <w:rPr>
          <w:rFonts w:hint="eastAsia" w:ascii="Times New Roman" w:hAnsi="Times New Roman" w:eastAsia="仿宋_GB2312" w:cs="仿宋_GB2312"/>
          <w:kern w:val="0"/>
          <w:sz w:val="30"/>
          <w:szCs w:val="30"/>
          <w:highlight w:val="none"/>
        </w:rPr>
        <w:t>个</w:t>
      </w:r>
      <w:r>
        <w:rPr>
          <w:rFonts w:hint="eastAsia" w:ascii="Times New Roman" w:hAnsi="Times New Roman" w:eastAsia="仿宋_GB2312" w:cs="仿宋_GB2312"/>
          <w:kern w:val="0"/>
          <w:sz w:val="30"/>
          <w:szCs w:val="30"/>
          <w:highlight w:val="none"/>
          <w:lang w:eastAsia="zh-CN"/>
        </w:rPr>
        <w:t>职能处室</w:t>
      </w:r>
      <w:r>
        <w:rPr>
          <w:rFonts w:hint="eastAsia" w:ascii="Times New Roman" w:hAnsi="Times New Roman" w:eastAsia="仿宋_GB2312" w:cs="仿宋_GB2312"/>
          <w:kern w:val="0"/>
          <w:sz w:val="30"/>
          <w:szCs w:val="30"/>
          <w:highlight w:val="none"/>
        </w:rPr>
        <w:t>；下辖</w:t>
      </w:r>
      <w:r>
        <w:rPr>
          <w:rFonts w:hint="eastAsia" w:ascii="Times New Roman" w:hAnsi="Times New Roman" w:eastAsia="仿宋_GB2312" w:cs="仿宋_GB2312"/>
          <w:kern w:val="0"/>
          <w:sz w:val="30"/>
          <w:szCs w:val="30"/>
          <w:highlight w:val="none"/>
          <w:lang w:eastAsia="zh-CN"/>
        </w:rPr>
        <w:t>5</w:t>
      </w:r>
      <w:r>
        <w:rPr>
          <w:rFonts w:hint="eastAsia" w:ascii="Times New Roman" w:hAnsi="Times New Roman" w:eastAsia="仿宋_GB2312" w:cs="仿宋_GB2312"/>
          <w:kern w:val="0"/>
          <w:sz w:val="30"/>
          <w:szCs w:val="30"/>
          <w:highlight w:val="none"/>
        </w:rPr>
        <w:t>个预算单位。纳入</w:t>
      </w:r>
      <w:r>
        <w:rPr>
          <w:rFonts w:hint="eastAsia" w:ascii="Times New Roman" w:hAnsi="Times New Roman" w:eastAsia="仿宋_GB2312" w:cs="仿宋_GB2312"/>
          <w:kern w:val="0"/>
          <w:sz w:val="30"/>
          <w:szCs w:val="30"/>
          <w:highlight w:val="none"/>
          <w:lang w:eastAsia="zh-CN"/>
        </w:rPr>
        <w:t>天津市总工会2023</w:t>
      </w:r>
      <w:r>
        <w:rPr>
          <w:rFonts w:hint="eastAsia" w:ascii="Times New Roman" w:hAnsi="Times New Roman" w:eastAsia="仿宋_GB2312" w:cs="仿宋_GB2312"/>
          <w:kern w:val="0"/>
          <w:sz w:val="30"/>
          <w:szCs w:val="30"/>
          <w:highlight w:val="none"/>
        </w:rPr>
        <w:t>年度部门决算编制范围的单位包括：</w:t>
      </w:r>
    </w:p>
    <w:p>
      <w:pPr>
        <w:keepNext/>
        <w:keepLines/>
        <w:autoSpaceDE w:val="0"/>
        <w:autoSpaceDN w:val="0"/>
        <w:adjustRightInd w:val="0"/>
        <w:spacing w:line="600" w:lineRule="exact"/>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1.天津市总工会本级</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2.天津市工会管理干部学院</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3.天津市职工服务中心</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4.天津市职工宣传教育文化中心</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5.天津市职工疗休养中心（天津市职工医院、天津市北戴河工人疗养院）</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6.天津市教育工会</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keepLines/>
        <w:autoSpaceDE w:val="0"/>
        <w:autoSpaceDN w:val="0"/>
        <w:adjustRightInd w:val="0"/>
        <w:spacing w:line="600" w:lineRule="exact"/>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1.天津市总工会2023年度政府性基金预算财政拨款收入支出决算表为空表。</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2.天津市总工会2023年度国有资本经营预算财政拨款收入支出决算表为空表。</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3.天津市总工会2023年度一般公共预算财政拨款“三公”经费支出决算表为空表。</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highlight w:val="none"/>
        </w:rPr>
      </w:pPr>
      <w:r>
        <w:rPr>
          <w:rFonts w:hint="eastAsia" w:ascii="Times New Roman" w:hAnsi="Times New Roman" w:eastAsia="仿宋" w:cs="仿宋"/>
          <w:kern w:val="0"/>
          <w:sz w:val="30"/>
          <w:szCs w:val="30"/>
          <w:highlight w:val="none"/>
          <w:lang w:val="zh-CN"/>
        </w:rPr>
        <w:t>天津市总工会</w:t>
      </w:r>
      <w:r>
        <w:rPr>
          <w:rFonts w:hint="eastAsia" w:ascii="Times New Roman" w:hAnsi="Times New Roman" w:eastAsia="仿宋" w:cs="Times New Roman"/>
          <w:kern w:val="0"/>
          <w:sz w:val="30"/>
          <w:szCs w:val="30"/>
          <w:highlight w:val="none"/>
          <w:lang w:val="zh-CN"/>
        </w:rPr>
        <w:t>2023</w:t>
      </w:r>
      <w:r>
        <w:rPr>
          <w:rFonts w:hint="eastAsia" w:ascii="Times New Roman" w:hAnsi="Times New Roman" w:eastAsia="仿宋_GB2312" w:cs="仿宋_GB2312"/>
          <w:kern w:val="0"/>
          <w:sz w:val="30"/>
          <w:szCs w:val="30"/>
          <w:highlight w:val="none"/>
          <w:lang w:val="zh-CN"/>
        </w:rPr>
        <w:t>年度收入、支出决算总计</w:t>
      </w:r>
      <w:r>
        <w:rPr>
          <w:rFonts w:hint="eastAsia" w:ascii="Times New Roman" w:hAnsi="Times New Roman" w:eastAsia="华文中宋"/>
          <w:sz w:val="30"/>
          <w:szCs w:val="30"/>
          <w:highlight w:val="none"/>
          <w:lang w:eastAsia="zh-CN"/>
        </w:rPr>
        <w:t>67,173,614.75</w:t>
      </w:r>
      <w:r>
        <w:rPr>
          <w:rFonts w:hint="eastAsia" w:ascii="Times New Roman" w:hAnsi="Times New Roman" w:eastAsia="仿宋_GB2312" w:cs="仿宋_GB2312"/>
          <w:kern w:val="0"/>
          <w:sz w:val="30"/>
          <w:szCs w:val="30"/>
          <w:highlight w:val="none"/>
        </w:rPr>
        <w:t>元，与</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年度相比，收、支总计各</w:t>
      </w:r>
      <w:r>
        <w:rPr>
          <w:rFonts w:hint="eastAsia" w:ascii="Times New Roman" w:hAnsi="Times New Roman" w:eastAsia="仿宋_GB2312" w:cs="仿宋_GB2312"/>
          <w:sz w:val="30"/>
          <w:szCs w:val="30"/>
          <w:highlight w:val="none"/>
          <w:lang w:eastAsia="zh-CN"/>
        </w:rPr>
        <w:t>增加413,781.71</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增长0.62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离休人员抚恤金及医疗费支出有所增加。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天津市总工会</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67,173,614.75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增加413,781.71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离休人员抚恤金及医疗费支出有所增加。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67,173,614.75</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天津市总工会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67,173,614.75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430,301.71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离休人员抚恤金及医疗费支出有所增加。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10,904,392.75元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16.23</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56,269,222.00元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占83.77%。</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天津市总工会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67,173,614.75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413,781.71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0.62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离休人员抚恤金及医疗费支出有所增加。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天津市总工会2023年度部门决算一般公共预算财政拨款支出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计67,173,614.75元，占本年支出合计的100.0%，与2022年度相比，一般公共预算财政拨款支出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430,301.71元，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0.64%，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：离休人员抚恤金及医疗费支出有所增加。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67,173,614.75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063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690.51元，占13.49%；社会保障和就业支出55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069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222元，占81.98%；卫生健康支出3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040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702.24元，占4.53%。</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67,406,000.00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67,173,614.75</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99.66%</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 一般公共服务支出 群众团体事务 行政运行年初预算为2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675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306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605.22元，完成年初预算的86.23%，决算数小于年初预算数的主要原因是当年退休人员支出减少。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 一般公共服务支出 群众团体事务 工会事务年初预算为1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000元，完成年初预算的100%，决算数等于年初预算数。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3.一般公共服务支出 群众团体事务 事业运行年初预算为6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253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557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085.29元，完成年初预算的88.87%，决算数小于年初预算数的主要原因是离休人员去世相应支出减少。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4.社会保障和就业支出 其他社会保障和就业支出 其他社会保障和就业支出年初预算为54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210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000元，支出决算为55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069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222元，完成年初预算的101.58%，决算数大于年初预算数的主要原因是年中追加了离休人员抚恤金支出。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5.卫生健康支出 行政事业单位医疗 行政单位医疗年初预算为1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480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444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075.51元，完成年初预算的97.57%，决算数小于年初预算数的主要原因是据实报销离休药费及缴纳医疗保险等。</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6.卫生健康支出 行政事业单位医疗 事业单位医疗年初预算为80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000元，支出决算为425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356.79元，完成年初预算的531.70%，决算数大于年初预算数的主要原因是追加了离休人员医药费支出并据实报销。</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7.卫生健康支出 行政事业单位医疗 公务员医疗补助年初预算为259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000元，支出决算为259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000元，完成年初预算的100%，决算数等于年初预算数。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8.卫生健康支出 行政事业单位医疗 其他行政事业单位医疗支出年初预算为1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249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000元，支出决算为912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269.94元，完成年初预算的73.04%，决算数小于年初预算数的主要原因是由于各单位据实用于医疗费补助支出，致使年初核定预算未全部执行。</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天津市总工会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10,904,392.75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239,332.29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离休人员去世相应支出减少。</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9,473,699.35</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职工基本医疗保险缴费、公务员医疗补助缴费、离休费、退休费、医疗费补助。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1,430,693.40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租赁费、福利费。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天津市总工会2023年度无政府性基金预算财政拨款收入、支出和结转结余。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天津市总工会2023年度无国有资本经营预算财政拨款收入、支出和结转结余。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sz w:val="30"/>
          <w:szCs w:val="30"/>
          <w:highlight w:val="none"/>
          <w:lang w:eastAsia="zh-CN"/>
        </w:rPr>
        <w:t>经费。</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w:t>
      </w:r>
      <w:r>
        <w:rPr>
          <w:rFonts w:hint="eastAsia" w:ascii="Times New Roman" w:hAnsi="Times New Roman" w:eastAsia="仿宋_GB2312" w:cs="仿宋_GB2312"/>
          <w:kern w:val="0"/>
          <w:sz w:val="30"/>
          <w:szCs w:val="30"/>
          <w:highlight w:val="none"/>
        </w:rPr>
        <w:t>因公出国（境）费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w:t>
      </w:r>
      <w:r>
        <w:rPr>
          <w:rFonts w:hint="eastAsia" w:ascii="Times New Roman" w:hAnsi="Times New Roman" w:eastAsia="仿宋_GB2312" w:cs="仿宋_GB2312"/>
          <w:kern w:val="0"/>
          <w:sz w:val="30"/>
          <w:szCs w:val="30"/>
          <w:highlight w:val="none"/>
        </w:rPr>
        <w:t>公务用车购置及运行维护费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天津市总工会</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301,913.40</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72,231.40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19.31</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严控公用经费开支。</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天津市总工会2023年度无政府采购支出。</w:t>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天津市总工会2023年度无国有资产占有使用情况。</w:t>
      </w:r>
    </w:p>
    <w:p>
      <w:pPr>
        <w:autoSpaceDE w:val="0"/>
        <w:autoSpaceDN w:val="0"/>
        <w:adjustRightInd w:val="0"/>
        <w:spacing w:line="600" w:lineRule="exact"/>
        <w:ind w:firstLine="600"/>
        <w:jc w:val="left"/>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根据预算绩效管理要求，天津市总工会2023年度已对8个市级项目开展绩效自评，涉及金额56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269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222元，自评结果已随部门决算一并公开。本部门2023年度已对3个项目开展部门评价，涉及金额1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730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808元。</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bookmarkStart w:id="0" w:name="_GoBack"/>
      <w:bookmarkEnd w:id="0"/>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天津市总工会不属于乡、镇、街级单位，不涉及公开2023年度教育、医疗卫生、社会保障和就业、住房保障、涉农补贴等民生支出情况。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5N2VkZDY4NjczYzgyMzEwZWE4YTNkMWI0OWYxM2Q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9E208A9"/>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55613C"/>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7</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hp</cp:lastModifiedBy>
  <dcterms:modified xsi:type="dcterms:W3CDTF">2024-08-07T06:50:48Z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E005038162A9486A9D90D80A490A32FA_13</vt:lpwstr>
  </property>
</Properties>
</file>