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73FD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73FD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CF2B90" w:rsidRPr="00D73FD7" w:rsidRDefault="00672A0D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73FD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天津食品集团有限公司</w:t>
      </w:r>
    </w:p>
    <w:p w:rsidR="00D73FD7" w:rsidRPr="00A53DC5" w:rsidRDefault="00D73FD7" w:rsidP="00D73FD7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D73FD7" w:rsidRDefault="00D73FD7" w:rsidP="00D73FD7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672A0D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CF2B90" w:rsidRDefault="00CF2B90">
      <w:pPr>
        <w:jc w:val="center"/>
        <w:sectPr w:rsidR="00CF2B90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F2B90" w:rsidRDefault="00672A0D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CF2B90" w:rsidRDefault="00672A0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CF2B90" w:rsidRDefault="00672A0D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60088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1.现代职业教育质量提升计划资金-中央（2024年)绩效目标表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89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2.新建建设项目（非财政拨款）绩效目标表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0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3.学生资助补助经费-01中央直达资金绩效目标表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1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4.学生资助补助经费-01中央直达资金绩效目标表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2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5.学生资助补助经费-01中央直达资金（中职国家助学金）绩效目标表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3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6.学生资助补助经费-01中央直达资金（中职国家助学金）绩效目标表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4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7.学生资助补助经费-01中央直达资金（中职免学费）绩效目标表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5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8.学生资助补助经费-01中央直达资金（中职免学费）绩效目标表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6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9.学生资助政策体系绩效目标表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7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10.学生资助政策体系绩效目标表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8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11.学生资助政策体系（中职国家助学金）绩效目标表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099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12.学生资助政策体系（中职国家助学金）绩效目标表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100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13.学生资助政策体系（中职免学费）绩效目标表</w:t>
        </w:r>
      </w:hyperlink>
    </w:p>
    <w:p w:rsidR="00D73FD7" w:rsidRDefault="00D73FD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0101" w:history="1">
        <w:r w:rsidRPr="006E1175">
          <w:rPr>
            <w:rStyle w:val="a4"/>
            <w:rFonts w:ascii="方正仿宋_GBK" w:eastAsia="方正仿宋_GBK" w:hAnsi="方正仿宋_GBK" w:cs="方正仿宋_GBK"/>
            <w:noProof/>
          </w:rPr>
          <w:t>14.学生资助政策体系（中职免学费）绩效目标表</w:t>
        </w:r>
      </w:hyperlink>
    </w:p>
    <w:p w:rsidR="00CF2B90" w:rsidRDefault="00D73FD7">
      <w:pPr>
        <w:sectPr w:rsidR="00CF2B90" w:rsidSect="00D73FD7">
          <w:footerReference w:type="even" r:id="rId40"/>
          <w:footerReference w:type="default" r:id="rId41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CF2B90" w:rsidRDefault="00672A0D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CF2B90" w:rsidRDefault="00672A0D">
      <w:pPr>
        <w:ind w:firstLine="560"/>
        <w:outlineLvl w:val="3"/>
      </w:pPr>
      <w:bookmarkStart w:id="1" w:name="_Toc157760088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现代职业教育质量提升计划资金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中央（</w:t>
      </w:r>
      <w:r>
        <w:rPr>
          <w:rFonts w:ascii="方正仿宋_GBK" w:eastAsia="方正仿宋_GBK" w:hAnsi="方正仿宋_GBK" w:cs="方正仿宋_GBK"/>
          <w:sz w:val="28"/>
        </w:rPr>
        <w:t>2024</w:t>
      </w:r>
      <w:r>
        <w:rPr>
          <w:rFonts w:ascii="方正仿宋_GBK" w:eastAsia="方正仿宋_GBK" w:hAnsi="方正仿宋_GBK" w:cs="方正仿宋_GBK"/>
          <w:sz w:val="28"/>
        </w:rPr>
        <w:t>年</w:t>
      </w:r>
      <w:r>
        <w:rPr>
          <w:rFonts w:ascii="方正仿宋_GBK" w:eastAsia="方正仿宋_GBK" w:hAnsi="方正仿宋_GBK" w:cs="方正仿宋_GBK"/>
          <w:sz w:val="28"/>
        </w:rPr>
        <w:t>)</w:t>
      </w:r>
      <w:r>
        <w:rPr>
          <w:rFonts w:ascii="方正仿宋_GBK" w:eastAsia="方正仿宋_GBK" w:hAnsi="方正仿宋_GBK" w:cs="方正仿宋_GBK"/>
          <w:sz w:val="28"/>
        </w:rPr>
        <w:t>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现代职业教育质量提升计划资金</w:t>
            </w:r>
            <w:r>
              <w:t>-</w:t>
            </w:r>
            <w:r>
              <w:t>中央（</w:t>
            </w:r>
            <w:r>
              <w:t>2024</w:t>
            </w:r>
            <w:r>
              <w:t>年</w:t>
            </w:r>
            <w:r>
              <w:t>)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251.09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251.09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用于智能实训室建设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深化产教融合、校企合作，校企共建高水平专业化产教融合实训基地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仪器设备购置数量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购置教学设备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150</w:t>
            </w:r>
            <w:r>
              <w:t>台套</w:t>
            </w: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支出预算执行率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支出预算执行率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项目总资金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项目总资金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251.09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项目持续发挥作用的期限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项目持续发挥作用的期限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培训考试通过率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培训考试通过率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≥100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≥96%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2" w:name="_Toc157760089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新建建设项目（非财政拨款）绩效目标表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新建建设项目（非财政拨款）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14600.00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14600.00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用于学生综合实训楼建设，确保教育教学正常进行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用于学生综合实训楼建设，确保教育教学正常进行，培养专业技术人才。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建筑面议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≤12500</w:t>
            </w:r>
            <w:r>
              <w:t>平方米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工程质量达标率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工程质量达标率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符合国家标准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符合国家标准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符合国家相关建设标准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</w:t>
            </w:r>
            <w:r>
              <w:t xml:space="preserve"> </w:t>
            </w:r>
            <w:r>
              <w:t>按期完成率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</w:t>
            </w:r>
            <w:r>
              <w:t xml:space="preserve"> </w:t>
            </w:r>
            <w:r>
              <w:t>按期完成率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100%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≤15090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及时结算工程款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及时结算工程款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按合同约定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为社会培养高素质复合型技术技能人才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为社会培养高素质复合型技术技能人才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对项目进度的满意度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对项目进度的满意度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3" w:name="_Toc157760090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3.60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3.60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发放国家奖学金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国家奖学金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奖助学生人数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奖助学生人数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6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3.6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4" w:name="_Toc157760091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0.60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发放国家奖学金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国家奖学金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奖学金发放符合相关要求和标准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0.6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5" w:name="_Toc157760092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中央直达资金（中职国家助学金）绩效目标表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16.80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16.80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84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16.8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6" w:name="_Toc157760093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中央直达资金（中职国家助学金）绩效目标表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1.80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9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1.8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7" w:name="_Toc157760094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中央直达资金（中职免学费）绩效目标表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301.60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301.60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用于学校物业费等商品服务支出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1206.4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301.6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可持续发挥作用的期限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8" w:name="_Toc157760095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-01</w:t>
      </w:r>
      <w:r>
        <w:rPr>
          <w:rFonts w:ascii="方正仿宋_GBK" w:eastAsia="方正仿宋_GBK" w:hAnsi="方正仿宋_GBK" w:cs="方正仿宋_GBK"/>
          <w:sz w:val="28"/>
        </w:rPr>
        <w:t>中央直达资金（中职免学费）绩效目标表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学生资助补助经费</w:t>
            </w:r>
            <w:r>
              <w:t>-01</w:t>
            </w:r>
            <w:r>
              <w:t>中央直达资金（中职免学费）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8.20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8.20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用于商品服务支出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37.3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8.2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为企业输送人才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为企业输送人才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培养人才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9" w:name="_Toc157760096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学生资助政策体系绩效目标表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发放人民政府助学金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人民政府助学金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80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4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0" w:name="_Toc157760097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学生资助政策体系绩效目标表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19.95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19.95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发放市政府助学金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人民政助学金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39.9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19.95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持续发挥作用取现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对家庭经济困难学生应助尽助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1" w:name="_Toc157760098"/>
      <w:r>
        <w:rPr>
          <w:rFonts w:ascii="方正仿宋_GBK" w:eastAsia="方正仿宋_GBK" w:hAnsi="方正仿宋_GBK" w:cs="方正仿宋_GBK"/>
          <w:sz w:val="28"/>
        </w:rPr>
        <w:t>11.</w:t>
      </w:r>
      <w:r>
        <w:rPr>
          <w:rFonts w:ascii="方正仿宋_GBK" w:eastAsia="方正仿宋_GBK" w:hAnsi="方正仿宋_GBK" w:cs="方正仿宋_GBK"/>
          <w:sz w:val="28"/>
        </w:rPr>
        <w:t>学生资助政策体系（中职国家助学金）绩效目标表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39.20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发放学生国家助学金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196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39.2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2" w:name="_Toc157760099"/>
      <w:r>
        <w:rPr>
          <w:rFonts w:ascii="方正仿宋_GBK" w:eastAsia="方正仿宋_GBK" w:hAnsi="方正仿宋_GBK" w:cs="方正仿宋_GBK"/>
          <w:sz w:val="28"/>
        </w:rPr>
        <w:t>12.</w:t>
      </w:r>
      <w:r>
        <w:rPr>
          <w:rFonts w:ascii="方正仿宋_GBK" w:eastAsia="方正仿宋_GBK" w:hAnsi="方正仿宋_GBK" w:cs="方正仿宋_GBK"/>
          <w:sz w:val="28"/>
        </w:rPr>
        <w:t>学生资助政策体系（中职国家助学金）绩效目标表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学生资助政策体系（中职国家助学金）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4.20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4.20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发放国家助学金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国家助学金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21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按政策发放助学金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符合文件要求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4.2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应助尽助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3" w:name="_Toc157760100"/>
      <w:r>
        <w:rPr>
          <w:rFonts w:ascii="方正仿宋_GBK" w:eastAsia="方正仿宋_GBK" w:hAnsi="方正仿宋_GBK" w:cs="方正仿宋_GBK"/>
          <w:sz w:val="28"/>
        </w:rPr>
        <w:t>13.</w:t>
      </w:r>
      <w:r>
        <w:rPr>
          <w:rFonts w:ascii="方正仿宋_GBK" w:eastAsia="方正仿宋_GBK" w:hAnsi="方正仿宋_GBK" w:cs="方正仿宋_GBK"/>
          <w:sz w:val="28"/>
        </w:rPr>
        <w:t>学生资助政策体系（中职免学费）绩效目标表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23.80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23.80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用于教学设备维修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108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23.8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≥95%</w:t>
            </w:r>
          </w:p>
        </w:tc>
      </w:tr>
    </w:tbl>
    <w:p w:rsidR="00CF2B90" w:rsidRDefault="00CF2B90">
      <w:pPr>
        <w:sectPr w:rsidR="00CF2B90">
          <w:pgSz w:w="11900" w:h="16840"/>
          <w:pgMar w:top="1984" w:right="1304" w:bottom="1134" w:left="1304" w:header="720" w:footer="720" w:gutter="0"/>
          <w:cols w:space="720"/>
        </w:sectPr>
      </w:pPr>
    </w:p>
    <w:p w:rsidR="00CF2B90" w:rsidRDefault="00672A0D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F2B90" w:rsidRDefault="00672A0D">
      <w:pPr>
        <w:ind w:firstLine="560"/>
        <w:outlineLvl w:val="3"/>
      </w:pPr>
      <w:bookmarkStart w:id="14" w:name="_Toc157760101"/>
      <w:r>
        <w:rPr>
          <w:rFonts w:ascii="方正仿宋_GBK" w:eastAsia="方正仿宋_GBK" w:hAnsi="方正仿宋_GBK" w:cs="方正仿宋_GBK"/>
          <w:sz w:val="28"/>
        </w:rPr>
        <w:t>14.</w:t>
      </w:r>
      <w:r>
        <w:rPr>
          <w:rFonts w:ascii="方正仿宋_GBK" w:eastAsia="方正仿宋_GBK" w:hAnsi="方正仿宋_GBK" w:cs="方正仿宋_GBK"/>
          <w:sz w:val="28"/>
        </w:rPr>
        <w:t>学生资助政策体系（中职免学费）绩效目标表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3FD7" w:rsidTr="00D73FD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5"/>
            </w:pPr>
            <w:r>
              <w:t>713202</w:t>
            </w:r>
            <w:r>
              <w:t>天津市经济贸易学校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F2B90" w:rsidRDefault="00672A0D">
            <w:pPr>
              <w:pStyle w:val="4"/>
            </w:pPr>
            <w:r>
              <w:t>单位：万元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学生资助政策体系（中职免学费）</w:t>
            </w:r>
          </w:p>
        </w:tc>
      </w:tr>
      <w:tr w:rsidR="00CF2B9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778.52</w:t>
            </w:r>
          </w:p>
        </w:tc>
        <w:tc>
          <w:tcPr>
            <w:tcW w:w="1587" w:type="dxa"/>
            <w:vAlign w:val="center"/>
          </w:tcPr>
          <w:p w:rsidR="00CF2B90" w:rsidRDefault="00672A0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CF2B90" w:rsidRDefault="00672A0D">
            <w:pPr>
              <w:pStyle w:val="2"/>
            </w:pPr>
            <w:r>
              <w:t>778.52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 xml:space="preserve"> 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</w:tcPr>
          <w:p w:rsidR="00CF2B90" w:rsidRDefault="00CF2B90"/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确保教育教学正常运行，培养合格人才。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F2B90" w:rsidRDefault="00672A0D">
            <w:pPr>
              <w:pStyle w:val="2"/>
            </w:pPr>
            <w:r>
              <w:t>1.</w:t>
            </w:r>
            <w:r>
              <w:t>中职学生免学费</w:t>
            </w:r>
          </w:p>
        </w:tc>
      </w:tr>
    </w:tbl>
    <w:p w:rsidR="00CF2B90" w:rsidRDefault="00672A0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73FD7" w:rsidTr="00D73FD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1"/>
            </w:pPr>
            <w:r>
              <w:t>指标值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人数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3114</w:t>
            </w:r>
            <w:r>
              <w:t>人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中职学生就业率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毕业率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≥0.95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778.52</w:t>
            </w:r>
            <w:r>
              <w:t>万元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及时完成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F2B90" w:rsidRDefault="00672A0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≥3</w:t>
            </w:r>
            <w:r>
              <w:t>年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F2B90" w:rsidRDefault="00CF2B90"/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社会帮教率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≥0.95</w:t>
            </w:r>
          </w:p>
        </w:tc>
      </w:tr>
      <w:tr w:rsidR="00D73FD7" w:rsidTr="00D73FD7">
        <w:trPr>
          <w:trHeight w:val="369"/>
          <w:jc w:val="center"/>
        </w:trPr>
        <w:tc>
          <w:tcPr>
            <w:tcW w:w="1276" w:type="dxa"/>
            <w:vAlign w:val="center"/>
          </w:tcPr>
          <w:p w:rsidR="00CF2B90" w:rsidRDefault="00672A0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F2B90" w:rsidRDefault="00672A0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F2B90" w:rsidRDefault="00672A0D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F2B90" w:rsidRDefault="00672A0D">
            <w:pPr>
              <w:pStyle w:val="2"/>
            </w:pPr>
            <w:r>
              <w:t>≥0.95</w:t>
            </w:r>
          </w:p>
        </w:tc>
      </w:tr>
    </w:tbl>
    <w:p w:rsidR="00CF2B90" w:rsidRDefault="00CF2B90"/>
    <w:sectPr w:rsidR="00CF2B9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0D" w:rsidRDefault="00672A0D">
      <w:r>
        <w:separator/>
      </w:r>
    </w:p>
  </w:endnote>
  <w:endnote w:type="continuationSeparator" w:id="0">
    <w:p w:rsidR="00672A0D" w:rsidRDefault="0067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90" w:rsidRDefault="00672A0D">
    <w:r>
      <w:fldChar w:fldCharType="begin"/>
    </w:r>
    <w:r>
      <w:instrText>PAGE "page number"</w:instrText>
    </w:r>
    <w:r>
      <w:fldChar w:fldCharType="separate"/>
    </w:r>
    <w:r w:rsidR="00D73FD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90" w:rsidRDefault="00CF2B9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0D" w:rsidRDefault="00672A0D">
      <w:r>
        <w:separator/>
      </w:r>
    </w:p>
  </w:footnote>
  <w:footnote w:type="continuationSeparator" w:id="0">
    <w:p w:rsidR="00672A0D" w:rsidRDefault="0067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6FB"/>
    <w:multiLevelType w:val="multilevel"/>
    <w:tmpl w:val="519C3A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F87A6B"/>
    <w:multiLevelType w:val="multilevel"/>
    <w:tmpl w:val="36F0E5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CA11152"/>
    <w:multiLevelType w:val="multilevel"/>
    <w:tmpl w:val="4BAEAC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0662450"/>
    <w:multiLevelType w:val="multilevel"/>
    <w:tmpl w:val="6FDCE0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9780992"/>
    <w:multiLevelType w:val="multilevel"/>
    <w:tmpl w:val="AFA269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B151234"/>
    <w:multiLevelType w:val="multilevel"/>
    <w:tmpl w:val="199602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F453585"/>
    <w:multiLevelType w:val="multilevel"/>
    <w:tmpl w:val="D01EAC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22D19C9"/>
    <w:multiLevelType w:val="multilevel"/>
    <w:tmpl w:val="B0C61F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3E350F4"/>
    <w:multiLevelType w:val="multilevel"/>
    <w:tmpl w:val="F410BA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BB84F84"/>
    <w:multiLevelType w:val="multilevel"/>
    <w:tmpl w:val="855A4B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E000AD"/>
    <w:multiLevelType w:val="multilevel"/>
    <w:tmpl w:val="1E3C4A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ED47EBB"/>
    <w:multiLevelType w:val="multilevel"/>
    <w:tmpl w:val="1A80F9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22E20C4"/>
    <w:multiLevelType w:val="multilevel"/>
    <w:tmpl w:val="808025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3793F95"/>
    <w:multiLevelType w:val="multilevel"/>
    <w:tmpl w:val="EB72F9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78B5194"/>
    <w:multiLevelType w:val="multilevel"/>
    <w:tmpl w:val="AEF813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9893FCF"/>
    <w:multiLevelType w:val="multilevel"/>
    <w:tmpl w:val="4FF869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3D1755"/>
    <w:multiLevelType w:val="multilevel"/>
    <w:tmpl w:val="ADAADE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0E107A9"/>
    <w:multiLevelType w:val="multilevel"/>
    <w:tmpl w:val="039E1C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1894A86"/>
    <w:multiLevelType w:val="multilevel"/>
    <w:tmpl w:val="90E082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4BF720D"/>
    <w:multiLevelType w:val="multilevel"/>
    <w:tmpl w:val="7A687B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6C45930"/>
    <w:multiLevelType w:val="multilevel"/>
    <w:tmpl w:val="A1F229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96957F3"/>
    <w:multiLevelType w:val="multilevel"/>
    <w:tmpl w:val="859E86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BD135E9"/>
    <w:multiLevelType w:val="multilevel"/>
    <w:tmpl w:val="C7BE72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14D0285"/>
    <w:multiLevelType w:val="multilevel"/>
    <w:tmpl w:val="958EFC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23C5D5A"/>
    <w:multiLevelType w:val="multilevel"/>
    <w:tmpl w:val="2C4CDB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3BA33AA"/>
    <w:multiLevelType w:val="multilevel"/>
    <w:tmpl w:val="8CFC08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3C42602"/>
    <w:multiLevelType w:val="multilevel"/>
    <w:tmpl w:val="908844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5F2339B"/>
    <w:multiLevelType w:val="multilevel"/>
    <w:tmpl w:val="DA3EF5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84036D3"/>
    <w:multiLevelType w:val="multilevel"/>
    <w:tmpl w:val="15ACA6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6A3E10F0"/>
    <w:multiLevelType w:val="multilevel"/>
    <w:tmpl w:val="E812B6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23F3143"/>
    <w:multiLevelType w:val="multilevel"/>
    <w:tmpl w:val="4D900B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2B547A9"/>
    <w:multiLevelType w:val="multilevel"/>
    <w:tmpl w:val="C8EEF1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D2C67DF"/>
    <w:multiLevelType w:val="multilevel"/>
    <w:tmpl w:val="2752EA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E887A7E"/>
    <w:multiLevelType w:val="multilevel"/>
    <w:tmpl w:val="00FC3A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23"/>
  </w:num>
  <w:num w:numId="8">
    <w:abstractNumId w:val="14"/>
  </w:num>
  <w:num w:numId="9">
    <w:abstractNumId w:val="13"/>
  </w:num>
  <w:num w:numId="10">
    <w:abstractNumId w:val="24"/>
  </w:num>
  <w:num w:numId="11">
    <w:abstractNumId w:val="22"/>
  </w:num>
  <w:num w:numId="12">
    <w:abstractNumId w:val="27"/>
  </w:num>
  <w:num w:numId="13">
    <w:abstractNumId w:val="4"/>
  </w:num>
  <w:num w:numId="14">
    <w:abstractNumId w:val="32"/>
  </w:num>
  <w:num w:numId="15">
    <w:abstractNumId w:val="2"/>
  </w:num>
  <w:num w:numId="16">
    <w:abstractNumId w:val="11"/>
  </w:num>
  <w:num w:numId="17">
    <w:abstractNumId w:val="15"/>
  </w:num>
  <w:num w:numId="18">
    <w:abstractNumId w:val="8"/>
  </w:num>
  <w:num w:numId="19">
    <w:abstractNumId w:val="6"/>
  </w:num>
  <w:num w:numId="20">
    <w:abstractNumId w:val="30"/>
  </w:num>
  <w:num w:numId="21">
    <w:abstractNumId w:val="0"/>
  </w:num>
  <w:num w:numId="22">
    <w:abstractNumId w:val="25"/>
  </w:num>
  <w:num w:numId="23">
    <w:abstractNumId w:val="21"/>
  </w:num>
  <w:num w:numId="24">
    <w:abstractNumId w:val="28"/>
  </w:num>
  <w:num w:numId="25">
    <w:abstractNumId w:val="33"/>
  </w:num>
  <w:num w:numId="26">
    <w:abstractNumId w:val="10"/>
  </w:num>
  <w:num w:numId="27">
    <w:abstractNumId w:val="19"/>
  </w:num>
  <w:num w:numId="28">
    <w:abstractNumId w:val="31"/>
  </w:num>
  <w:num w:numId="29">
    <w:abstractNumId w:val="9"/>
  </w:num>
  <w:num w:numId="30">
    <w:abstractNumId w:val="1"/>
  </w:num>
  <w:num w:numId="31">
    <w:abstractNumId w:val="26"/>
  </w:num>
  <w:num w:numId="32">
    <w:abstractNumId w:val="7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90"/>
    <w:rsid w:val="00672A0D"/>
    <w:rsid w:val="00CF2B90"/>
    <w:rsid w:val="00D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D7132"/>
  <w15:docId w15:val="{22FFA144-114D-4F98-9D24-D5E35D8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D73F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FD7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D73F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3FD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21" Type="http://schemas.openxmlformats.org/officeDocument/2006/relationships/customXml" Target="../customXml/item21.xml"/><Relationship Id="rId34" Type="http://schemas.openxmlformats.org/officeDocument/2006/relationships/numbering" Target="numbering.xm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styles" Target="styles.xml"/><Relationship Id="rId43" Type="http://schemas.openxmlformats.org/officeDocument/2006/relationships/theme" Target="theme/theme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2024-02-01T11:00:50Z</dcterms:created>
  <dcterms:modified xsi:type="dcterms:W3CDTF">2024-02-01T03:00:50Z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2024-02-01T11:00:48Z</dcterms:created>
  <dcterms:modified xsi:type="dcterms:W3CDTF">2024-02-01T03:00:48Z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2024-02-01T11:00:50Z</dcterms:created>
  <dcterms:modified xsi:type="dcterms:W3CDTF">2024-02-01T03:00:50Z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2024-02-01T11:00:50Z</dcterms:created>
  <dcterms:modified xsi:type="dcterms:W3CDTF">2024-02-01T03:00:50Z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2024-02-01T11:00:52Z</dcterms:created>
  <dcterms:modified xsi:type="dcterms:W3CDTF">2024-02-01T03:00:52Z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2024-02-01T11:00:48Z</dcterms:created>
  <dcterms:modified xsi:type="dcterms:W3CDTF">2024-02-01T03:00:48Z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3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2024-02-01T11:00:49Z</dcterms:created>
  <dcterms:modified xsi:type="dcterms:W3CDTF">2024-02-01T03:00:49Z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2024-02-01T11:00:51Z</dcterms:created>
  <dcterms:modified xsi:type="dcterms:W3CDTF">2024-02-01T03:00:51Z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2024-02-01T11:00:48Z</dcterms:created>
  <dcterms:modified xsi:type="dcterms:W3CDTF">2024-02-01T03:00:48Z</dcterms:modified>
</cp:coreProperties>
</file>

<file path=customXml/itemProps1.xml><?xml version="1.0" encoding="utf-8"?>
<ds:datastoreItem xmlns:ds="http://schemas.openxmlformats.org/officeDocument/2006/customXml" ds:itemID="{8660B9C3-D070-408B-A62C-F0E2896E98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E77FB54C-6A3F-4AE7-91D8-232B31FB9D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3C20E6A-4660-44D8-BB4E-6D63CE66BC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5BC8E35B-CAEC-4121-99EC-7C150DBD00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BEE4CD0-16B5-42D7-A461-224DD6EC64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0F82DF98-9087-4C00-AF83-6100ECAC2B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3894ADDE-6C28-488B-991B-41D5744649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EAC37D5-95C3-409F-B4B6-42B18EE58C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E90C9F85-DEAC-44CA-92E2-8060AFB7D5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BBCD641D-D56E-40A4-9992-8E12D24E58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282DEBB1-484E-4095-8E17-EE0380D659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10F906-4D24-4F20-866A-C9CF0E3185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C97F190-C361-440F-8302-BB92C2EA3C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CB9325B3-7996-46C8-8617-F33A220B1F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4F0D9495-4C70-45FC-A678-BC22DE7CA0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6F6D34A5-BCC2-44B7-89A3-9A3C714E47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DDA4AAEF-E668-444B-8F44-B4B03A2286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9241CA2D-A166-4491-9849-49C86C252B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30FBB802-CAB9-497D-A617-FE89332B7B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D3E88519-D12A-4DF9-B7C6-C8DE044B07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C43B6795-0E44-4EF2-841F-01401B5ABB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2007E639-BA49-4411-8074-3AE65B79ED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3348CE-9564-4C98-BC58-CB0151BE21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DE531474-193B-4859-B343-D36F8A9E8C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FE6A851D-3355-4BE3-8511-FBED37B354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4793BBCE-06B1-40A5-8778-B3CCC0860C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7B7DC728-9A8D-4E4F-8AAC-FF4E026D7D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ABB1E-9983-4ECD-B285-43FE1DEFE6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0B8335-5F16-4A45-98B8-335A09D06B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33D7619-E505-48F0-B6D9-8FE957F408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30DCF52-1B00-4BFD-93DB-824B1DE4D2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E01999B-51D6-45FE-A491-543290AE3A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2266865F-ACFD-4774-A7F4-7D732A1091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张巳龙</cp:lastModifiedBy>
  <cp:revision>2</cp:revision>
  <dcterms:created xsi:type="dcterms:W3CDTF">2024-02-01T11:00:00Z</dcterms:created>
  <dcterms:modified xsi:type="dcterms:W3CDTF">2024-02-02T01:54:00Z</dcterms:modified>
</cp:coreProperties>
</file>