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FF4DE8">
      <w:pPr>
        <w:jc w:val="center"/>
      </w:pPr>
      <w:r w:rsidRPr="003854A2">
        <w:rPr>
          <w:rFonts w:ascii="方正小标宋简体" w:eastAsia="方正小标宋简体" w:hAnsi="方正小标宋_GBK" w:cs="方正小标宋_GBK"/>
          <w:sz w:val="56"/>
          <w:szCs w:val="56"/>
        </w:rPr>
        <w:t>天津市北辰区人民法院</w:t>
      </w:r>
    </w:p>
    <w:p w:rsidR="003854A2" w:rsidRPr="00EC70EA" w:rsidRDefault="003854A2" w:rsidP="003854A2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3854A2" w:rsidRPr="00EC70EA" w:rsidRDefault="003854A2" w:rsidP="003854A2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6C4CB3" w:rsidRPr="003854A2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</w:pPr>
    </w:p>
    <w:p w:rsidR="006C4CB3" w:rsidRDefault="006C4CB3">
      <w:pPr>
        <w:jc w:val="center"/>
        <w:sectPr w:rsidR="006C4CB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C4CB3" w:rsidRDefault="006C4CB3">
      <w:pPr>
        <w:jc w:val="center"/>
      </w:pPr>
    </w:p>
    <w:p w:rsidR="006C4CB3" w:rsidRDefault="00FF4DE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6C4CB3" w:rsidRDefault="006C4CB3">
      <w:pPr>
        <w:jc w:val="center"/>
      </w:pPr>
    </w:p>
    <w:p w:rsidR="006C4CB3" w:rsidRDefault="006C4CB3"/>
    <w:p w:rsidR="006C4CB3" w:rsidRDefault="007F00A8">
      <w:pPr>
        <w:pStyle w:val="TOC1"/>
        <w:tabs>
          <w:tab w:val="right" w:leader="dot" w:pos="9282"/>
        </w:tabs>
      </w:pPr>
      <w:r w:rsidRPr="007F00A8">
        <w:fldChar w:fldCharType="begin"/>
      </w:r>
      <w:r w:rsidR="00FF4DE8">
        <w:instrText>TOC \o "4-4" \h \z \u</w:instrText>
      </w:r>
      <w:r w:rsidRPr="007F00A8">
        <w:fldChar w:fldCharType="separate"/>
      </w:r>
      <w:hyperlink w:anchor="_Toc_4_4_0000000004" w:history="1">
        <w:r w:rsidR="00FF4DE8">
          <w:t>1.</w:t>
        </w:r>
        <w:r w:rsidR="00FF4DE8">
          <w:t>办案业务费</w:t>
        </w:r>
        <w:r w:rsidR="00FF4DE8">
          <w:t>-2025</w:t>
        </w:r>
        <w:r w:rsidR="00FF4DE8">
          <w:t>中央绩效目标表</w:t>
        </w:r>
      </w:hyperlink>
    </w:p>
    <w:p w:rsidR="006C4CB3" w:rsidRDefault="007F00A8">
      <w:pPr>
        <w:pStyle w:val="TOC1"/>
        <w:tabs>
          <w:tab w:val="right" w:leader="dot" w:pos="9282"/>
        </w:tabs>
      </w:pPr>
      <w:hyperlink w:anchor="_Toc_4_4_0000000005" w:history="1">
        <w:r w:rsidR="00FF4DE8">
          <w:t>2.</w:t>
        </w:r>
        <w:r w:rsidR="00FF4DE8">
          <w:t>办案业务及业务装备费绩效目标表</w:t>
        </w:r>
      </w:hyperlink>
    </w:p>
    <w:p w:rsidR="006C4CB3" w:rsidRDefault="007F00A8">
      <w:pPr>
        <w:pStyle w:val="TOC1"/>
        <w:tabs>
          <w:tab w:val="right" w:leader="dot" w:pos="9282"/>
        </w:tabs>
      </w:pPr>
      <w:hyperlink w:anchor="_Toc_4_4_0000000006" w:history="1">
        <w:r w:rsidR="00FF4DE8">
          <w:t>3.</w:t>
        </w:r>
        <w:r w:rsidR="00FF4DE8">
          <w:t>办案业务及业务装备费</w:t>
        </w:r>
        <w:r w:rsidR="00FF4DE8">
          <w:t>-2024</w:t>
        </w:r>
        <w:r w:rsidR="00FF4DE8">
          <w:t>中央绩效目标表</w:t>
        </w:r>
      </w:hyperlink>
    </w:p>
    <w:p w:rsidR="006C4CB3" w:rsidRDefault="007F00A8">
      <w:pPr>
        <w:pStyle w:val="TOC1"/>
        <w:tabs>
          <w:tab w:val="right" w:leader="dot" w:pos="9282"/>
        </w:tabs>
      </w:pPr>
      <w:hyperlink w:anchor="_Toc_4_4_0000000007" w:history="1">
        <w:r w:rsidR="00FF4DE8">
          <w:t>4.</w:t>
        </w:r>
        <w:r w:rsidR="00FF4DE8">
          <w:t>办案业务及业务装备费</w:t>
        </w:r>
        <w:r w:rsidR="00FF4DE8">
          <w:t>-2024</w:t>
        </w:r>
        <w:r w:rsidR="00FF4DE8">
          <w:t>中央绩效目标表</w:t>
        </w:r>
      </w:hyperlink>
    </w:p>
    <w:p w:rsidR="006C4CB3" w:rsidRDefault="007F00A8">
      <w:pPr>
        <w:pStyle w:val="TOC1"/>
        <w:tabs>
          <w:tab w:val="right" w:leader="dot" w:pos="9282"/>
        </w:tabs>
      </w:pPr>
      <w:hyperlink w:anchor="_Toc_4_4_0000000008" w:history="1">
        <w:r w:rsidR="00FF4DE8">
          <w:t>5.</w:t>
        </w:r>
        <w:r w:rsidR="00FF4DE8">
          <w:t>司法救助</w:t>
        </w:r>
        <w:r w:rsidR="00FF4DE8">
          <w:t>-2024</w:t>
        </w:r>
        <w:r w:rsidR="00FF4DE8">
          <w:t>中央绩效目标表</w:t>
        </w:r>
      </w:hyperlink>
    </w:p>
    <w:p w:rsidR="006C4CB3" w:rsidRDefault="007F00A8">
      <w:pPr>
        <w:pStyle w:val="TOC1"/>
        <w:tabs>
          <w:tab w:val="right" w:leader="dot" w:pos="9282"/>
        </w:tabs>
      </w:pPr>
      <w:hyperlink w:anchor="_Toc_4_4_0000000009" w:history="1">
        <w:r w:rsidR="00FF4DE8">
          <w:t>6.</w:t>
        </w:r>
        <w:r w:rsidR="00FF4DE8">
          <w:t>特定项目资金</w:t>
        </w:r>
        <w:r w:rsidR="00FF4DE8">
          <w:t>-2025</w:t>
        </w:r>
        <w:r w:rsidR="00FF4DE8">
          <w:t>非财政绩效目标表</w:t>
        </w:r>
      </w:hyperlink>
    </w:p>
    <w:p w:rsidR="006C4CB3" w:rsidRDefault="007F00A8">
      <w:pPr>
        <w:pStyle w:val="TOC1"/>
        <w:tabs>
          <w:tab w:val="right" w:leader="dot" w:pos="9282"/>
        </w:tabs>
      </w:pPr>
      <w:hyperlink w:anchor="_Toc_4_4_0000000010" w:history="1">
        <w:r w:rsidR="00FF4DE8">
          <w:t>7.</w:t>
        </w:r>
        <w:r w:rsidR="00FF4DE8">
          <w:t>羁押室信息化配套项目</w:t>
        </w:r>
        <w:r w:rsidR="00FF4DE8">
          <w:t>-2025</w:t>
        </w:r>
        <w:r w:rsidR="00FF4DE8">
          <w:t>中央绩效目标表</w:t>
        </w:r>
      </w:hyperlink>
    </w:p>
    <w:p w:rsidR="006C4CB3" w:rsidRDefault="007F00A8">
      <w:pPr>
        <w:sectPr w:rsidR="006C4CB3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6C4CB3" w:rsidRDefault="00FF4DE8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1.办案业务费-2025中央绩效目标表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854A2" w:rsidTr="003854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4"/>
            </w:pPr>
            <w:r>
              <w:t>单位：万元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办案业务费-2025中央</w:t>
            </w:r>
          </w:p>
        </w:tc>
      </w:tr>
      <w:tr w:rsidR="006C4CB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374.00</w:t>
            </w:r>
          </w:p>
        </w:tc>
        <w:tc>
          <w:tcPr>
            <w:tcW w:w="1587" w:type="dxa"/>
            <w:vAlign w:val="center"/>
          </w:tcPr>
          <w:p w:rsidR="006C4CB3" w:rsidRDefault="00FF4DE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C4CB3" w:rsidRDefault="00FF4DE8">
            <w:pPr>
              <w:pStyle w:val="2"/>
            </w:pPr>
            <w:r>
              <w:t>374.00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</w:tcPr>
          <w:p w:rsidR="006C4CB3" w:rsidRDefault="006C4CB3"/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通过服务法院办案业务及审判辅助事务，保障保障全院文印、邮寄工作、电话网络使用工作，电子档案同步生成工作、电子卷宗的全部扫描、挂接，业务装备维护更新及人民陪审员参审等工作的正常开展。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1.通过服务法院办案业务及审判辅助事务，保障保障全院文印、邮寄工作、电话网络使用工作，电子档案同步生成工作、电子卷宗的全部扫描、挂接，业务装备维护更新及人民陪审员参审等工作的正常开展。</w:t>
            </w:r>
          </w:p>
        </w:tc>
      </w:tr>
    </w:tbl>
    <w:p w:rsidR="006C4CB3" w:rsidRDefault="006C4CB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3854A2" w:rsidTr="003854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1"/>
            </w:pPr>
            <w:r>
              <w:t>指标值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保障法院新收案件数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新收案件数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≥30000件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政采项目数量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政采项目数量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≥2次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维保到场人员人数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维保到场人员人数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≥1人次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支持法院专递及挂号信投递数量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支持法院专递及挂号信投递数量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≥30000件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故障维修成功率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故障维修成功率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≥98%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资金到账使用及时率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资金到账使用及时率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≥99%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档案数字化加工服务时间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档案数字化加工服务时间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2025年1-12月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≤74万元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≤85万元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劳务费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≤5万元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委托业务费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委托业务费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≤140万元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差旅费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≤28万元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当事人收送达材料及时率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当事人收送达材料及时率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≥85%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法院办案业务费持续投入保障水平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法院办案业务费持续投入保障水平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持续保障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审判执行部门对业务保障满意度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审判执行部门对业务保障满意度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≥95%</w:t>
            </w:r>
          </w:p>
        </w:tc>
      </w:tr>
    </w:tbl>
    <w:p w:rsidR="006C4CB3" w:rsidRDefault="006C4CB3">
      <w:pPr>
        <w:sectPr w:rsidR="006C4CB3">
          <w:pgSz w:w="11900" w:h="16840"/>
          <w:pgMar w:top="1984" w:right="1304" w:bottom="1134" w:left="1304" w:header="720" w:footer="720" w:gutter="0"/>
          <w:cols w:space="720"/>
        </w:sectPr>
      </w:pPr>
    </w:p>
    <w:p w:rsidR="006C4CB3" w:rsidRDefault="006C4CB3">
      <w:pPr>
        <w:jc w:val="center"/>
      </w:pPr>
    </w:p>
    <w:p w:rsidR="006C4CB3" w:rsidRDefault="00FF4DE8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2.办案业务及业务装备费绩效目标表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854A2" w:rsidTr="003854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4"/>
            </w:pPr>
            <w:r>
              <w:t>单位：万元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办案业务及业务装备费</w:t>
            </w:r>
          </w:p>
        </w:tc>
      </w:tr>
      <w:tr w:rsidR="006C4CB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96.00</w:t>
            </w:r>
          </w:p>
        </w:tc>
        <w:tc>
          <w:tcPr>
            <w:tcW w:w="1587" w:type="dxa"/>
            <w:vAlign w:val="center"/>
          </w:tcPr>
          <w:p w:rsidR="006C4CB3" w:rsidRDefault="00FF4DE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C4CB3" w:rsidRDefault="00FF4DE8">
            <w:pPr>
              <w:pStyle w:val="2"/>
            </w:pPr>
            <w:r>
              <w:t>96.00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</w:tcPr>
          <w:p w:rsidR="006C4CB3" w:rsidRDefault="006C4CB3"/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通过服务法院办案业务、业务装备及审判辅助事务，保障各项审判执行工作顺利开展。按照上级部门要求为我院及派出法庭配备安检装备，提高安检装备质量，减少安检死角，保障安检工作顺利进行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1.通过服务法院办案业务、业务装备及审判辅助事务，保障各项审判执行工作顺利开展。按照上级部门要求为我院及派出法庭配备安检装备，提高安检装备质量，减少安检死角，保障安检工作顺利进行</w:t>
            </w:r>
          </w:p>
        </w:tc>
      </w:tr>
    </w:tbl>
    <w:p w:rsidR="006C4CB3" w:rsidRDefault="006C4CB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3854A2" w:rsidTr="003854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1"/>
            </w:pPr>
            <w:r>
              <w:t>指标值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购买安检门数量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购买安检门数量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≥1台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100%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改造完成时间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改造完成时间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2025年底前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委托业务费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委托业务费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≤28万元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安检配套装备亭成本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安检配套装备亭成本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≤45万元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安检门成本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安检门成本</w:t>
            </w:r>
          </w:p>
          <w:p w:rsidR="006C4CB3" w:rsidRDefault="006C4CB3">
            <w:pPr>
              <w:pStyle w:val="2"/>
            </w:pP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≤10万元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设备服务年限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设备服务年限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≥8年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≥95%</w:t>
            </w:r>
          </w:p>
        </w:tc>
      </w:tr>
    </w:tbl>
    <w:p w:rsidR="006C4CB3" w:rsidRDefault="006C4CB3">
      <w:pPr>
        <w:sectPr w:rsidR="006C4CB3">
          <w:pgSz w:w="11900" w:h="16840"/>
          <w:pgMar w:top="1984" w:right="1304" w:bottom="1134" w:left="1304" w:header="720" w:footer="720" w:gutter="0"/>
          <w:cols w:space="720"/>
        </w:sectPr>
      </w:pPr>
    </w:p>
    <w:p w:rsidR="006C4CB3" w:rsidRDefault="006C4CB3">
      <w:pPr>
        <w:jc w:val="center"/>
      </w:pPr>
    </w:p>
    <w:p w:rsidR="006C4CB3" w:rsidRDefault="00FF4DE8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3.办案业务及业务装备费-2024中央绩效目标表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854A2" w:rsidTr="003854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4"/>
            </w:pPr>
            <w:r>
              <w:t>单位：万元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办案业务及业务装备费-2024中央</w:t>
            </w:r>
          </w:p>
        </w:tc>
      </w:tr>
      <w:tr w:rsidR="006C4CB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20.14</w:t>
            </w:r>
          </w:p>
        </w:tc>
        <w:tc>
          <w:tcPr>
            <w:tcW w:w="1587" w:type="dxa"/>
            <w:vAlign w:val="center"/>
          </w:tcPr>
          <w:p w:rsidR="006C4CB3" w:rsidRDefault="00FF4DE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C4CB3" w:rsidRDefault="00FF4DE8">
            <w:pPr>
              <w:pStyle w:val="2"/>
            </w:pPr>
            <w:r>
              <w:t>20.14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</w:tcPr>
          <w:p w:rsidR="006C4CB3" w:rsidRDefault="006C4CB3"/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通过服务法院办案业务及审判辅助事务，保障全院文印、邮寄工作、电话网络使用工作，业务装备维护更新等工作的正常开展。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1.通过服务法院办案业务及审判辅助事务，保障全院文印、邮寄工作、电话网络使用工作，业务装备维护更新等工作的正常开展。</w:t>
            </w:r>
          </w:p>
        </w:tc>
      </w:tr>
    </w:tbl>
    <w:p w:rsidR="006C4CB3" w:rsidRDefault="006C4CB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3854A2" w:rsidTr="003854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1"/>
            </w:pPr>
            <w:r>
              <w:t>指标值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支持法院专递及挂号信投递数量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支持法院专递及挂号信投递数量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≥500件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 xml:space="preserve">法院专递送达到位率 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 xml:space="preserve">法院专递送达到位率 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≥80%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≥99%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≤4.7万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≤10.2万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维修费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维修护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≤5万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法院办案业务费持续投入保障水平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法院办案业务费持续投入保障水平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持续保障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 xml:space="preserve">审判执行部门对业务保障满意度 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 xml:space="preserve">审判执行部门对业务保障满意度 </w:t>
            </w:r>
          </w:p>
          <w:p w:rsidR="006C4CB3" w:rsidRDefault="006C4CB3">
            <w:pPr>
              <w:pStyle w:val="2"/>
            </w:pP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≥95%</w:t>
            </w:r>
          </w:p>
        </w:tc>
      </w:tr>
    </w:tbl>
    <w:p w:rsidR="006C4CB3" w:rsidRDefault="006C4CB3">
      <w:pPr>
        <w:sectPr w:rsidR="006C4CB3">
          <w:pgSz w:w="11900" w:h="16840"/>
          <w:pgMar w:top="1984" w:right="1304" w:bottom="1134" w:left="1304" w:header="720" w:footer="720" w:gutter="0"/>
          <w:cols w:space="720"/>
        </w:sectPr>
      </w:pPr>
    </w:p>
    <w:p w:rsidR="006C4CB3" w:rsidRDefault="006C4CB3">
      <w:pPr>
        <w:jc w:val="center"/>
      </w:pPr>
    </w:p>
    <w:p w:rsidR="006C4CB3" w:rsidRDefault="00FF4DE8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4.办案业务及业务装备费-2024中央绩效目标表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854A2" w:rsidTr="003854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4"/>
            </w:pPr>
            <w:r>
              <w:t>单位：万元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办案业务及业务装备费-2024中央</w:t>
            </w:r>
          </w:p>
        </w:tc>
      </w:tr>
      <w:tr w:rsidR="006C4CB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3.57</w:t>
            </w:r>
          </w:p>
        </w:tc>
        <w:tc>
          <w:tcPr>
            <w:tcW w:w="1587" w:type="dxa"/>
            <w:vAlign w:val="center"/>
          </w:tcPr>
          <w:p w:rsidR="006C4CB3" w:rsidRDefault="00FF4DE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C4CB3" w:rsidRDefault="00FF4DE8">
            <w:pPr>
              <w:pStyle w:val="2"/>
            </w:pPr>
            <w:r>
              <w:t>3.57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</w:tcPr>
          <w:p w:rsidR="006C4CB3" w:rsidRDefault="006C4CB3"/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通过服务法院办案业务及审判辅助事务，保障全院邮寄工作正常开展。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1.通过服务法院办案业务及审判辅助事务，保障全院邮寄工作正常开展。</w:t>
            </w:r>
          </w:p>
        </w:tc>
      </w:tr>
    </w:tbl>
    <w:p w:rsidR="006C4CB3" w:rsidRDefault="006C4CB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3854A2" w:rsidTr="003854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1"/>
            </w:pPr>
            <w:r>
              <w:t>指标值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支持法院专递数量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支持法院专递数量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≥1000件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专递送达率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专递送达率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≥80%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资金到账使用及时率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资金到账使用及时率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≥99%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邮电费用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邮电费用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≤3.57万元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法院办案业务费持续投入保障水平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法院办案业务费持续投入保障水平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持续保障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审判执行部门对业务保障满意度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审判执行部门对业务保障满意度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≥95%</w:t>
            </w:r>
          </w:p>
        </w:tc>
      </w:tr>
    </w:tbl>
    <w:p w:rsidR="006C4CB3" w:rsidRDefault="006C4CB3">
      <w:pPr>
        <w:sectPr w:rsidR="006C4CB3">
          <w:pgSz w:w="11900" w:h="16840"/>
          <w:pgMar w:top="1984" w:right="1304" w:bottom="1134" w:left="1304" w:header="720" w:footer="720" w:gutter="0"/>
          <w:cols w:space="720"/>
        </w:sectPr>
      </w:pPr>
    </w:p>
    <w:p w:rsidR="006C4CB3" w:rsidRDefault="006C4CB3">
      <w:pPr>
        <w:jc w:val="center"/>
      </w:pPr>
    </w:p>
    <w:p w:rsidR="006C4CB3" w:rsidRDefault="00FF4DE8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5.司法救助-2024中央绩效目标表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854A2" w:rsidTr="003854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4"/>
            </w:pPr>
            <w:r>
              <w:t>单位：万元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司法救助-2024中央</w:t>
            </w:r>
          </w:p>
        </w:tc>
      </w:tr>
      <w:tr w:rsidR="006C4CB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10.76</w:t>
            </w:r>
          </w:p>
        </w:tc>
        <w:tc>
          <w:tcPr>
            <w:tcW w:w="1587" w:type="dxa"/>
            <w:vAlign w:val="center"/>
          </w:tcPr>
          <w:p w:rsidR="006C4CB3" w:rsidRDefault="00FF4DE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C4CB3" w:rsidRDefault="00FF4DE8">
            <w:pPr>
              <w:pStyle w:val="2"/>
            </w:pPr>
            <w:r>
              <w:t>10.76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</w:tcPr>
          <w:p w:rsidR="006C4CB3" w:rsidRDefault="006C4CB3"/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 xml:space="preserve"> 通过开展司法救助，有效维护当事人合法权益，保障社会公平正义，促进社会和谐稳定。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1. 通过开展司法救助，有效维护当事人合法权益，保障社会公平正义，促进社会和谐稳定。</w:t>
            </w:r>
          </w:p>
        </w:tc>
      </w:tr>
    </w:tbl>
    <w:p w:rsidR="006C4CB3" w:rsidRDefault="006C4CB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3854A2" w:rsidTr="003854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1"/>
            </w:pPr>
            <w:r>
              <w:t>指标值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≥1人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100%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≥99%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 xml:space="preserve"> 发放司法救助金额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 xml:space="preserve"> 发放司法救助金额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≤10.77万元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改善被救助对象生活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改善被救助对象生活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切实解决涉法涉诉困难群众的实际问题，尊重保障人权</w:t>
            </w:r>
          </w:p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保障司法救助机制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保障司法救助机制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发挥司法救助机制功能，确保司法救助机制有效持续运转</w:t>
            </w:r>
          </w:p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≥95%</w:t>
            </w:r>
          </w:p>
        </w:tc>
      </w:tr>
    </w:tbl>
    <w:p w:rsidR="006C4CB3" w:rsidRDefault="006C4CB3">
      <w:pPr>
        <w:sectPr w:rsidR="006C4CB3">
          <w:pgSz w:w="11900" w:h="16840"/>
          <w:pgMar w:top="1984" w:right="1304" w:bottom="1134" w:left="1304" w:header="720" w:footer="720" w:gutter="0"/>
          <w:cols w:space="720"/>
        </w:sectPr>
      </w:pPr>
    </w:p>
    <w:p w:rsidR="006C4CB3" w:rsidRDefault="006C4CB3">
      <w:pPr>
        <w:jc w:val="center"/>
      </w:pPr>
    </w:p>
    <w:p w:rsidR="006C4CB3" w:rsidRDefault="00FF4DE8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6.特定项目资金-2025非财政绩效目标表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854A2" w:rsidTr="003854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4"/>
            </w:pPr>
            <w:r>
              <w:t>单位：万元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特定项目资金-2025非财政</w:t>
            </w:r>
          </w:p>
        </w:tc>
      </w:tr>
      <w:tr w:rsidR="006C4CB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1027.64</w:t>
            </w:r>
          </w:p>
        </w:tc>
        <w:tc>
          <w:tcPr>
            <w:tcW w:w="1587" w:type="dxa"/>
            <w:vAlign w:val="center"/>
          </w:tcPr>
          <w:p w:rsidR="006C4CB3" w:rsidRDefault="00FF4DE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C4CB3" w:rsidRDefault="006C4CB3">
            <w:pPr>
              <w:pStyle w:val="2"/>
            </w:pP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1027.64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</w:tcPr>
          <w:p w:rsidR="006C4CB3" w:rsidRDefault="006C4CB3"/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用于支付聘用制人员工资，补充办案人员不足，提高办案效率；支付淮河道审判区房租，解决我院外派法庭办公场地问题，减轻属地群众诉累；支付北辰法院集控中心、科技审委会及数字法庭项目部分设备尾款、青光法庭示范点创建项目款项，保障法院业务正常运转、维保正常运行，提高办公办案信息化水平。</w:t>
            </w:r>
            <w:r>
              <w:tab/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1.用于支付聘用制人员工资，补充办案人员不足，提高办案效率；支付淮河道审判区房租，解决我院外派法庭办公场地问题，减轻属地群众诉累；支付北辰法院集控中心、科技审委会及数字法庭项目部分设备尾款、青光法庭示范点创建项目款项，保障法院业务正常运转、维保正常运行，提高办公办案信息化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C4CB3" w:rsidRDefault="006C4CB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3854A2" w:rsidTr="003854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1"/>
            </w:pPr>
            <w:r>
              <w:t>指标值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聘用人员数量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合同制书记员和聘用制法警人数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≥45人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淮河道审判区容纳审判庭数量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容纳审判庭数量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≥4个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支持购买科技审委会设备数量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设备数量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≥20台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到账资金发放到位率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发放到位率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≥99%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100%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保障法庭运行天数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保障法庭运行天数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≥200天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聘用制人员经费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人员经费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≤410.45万元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淮河道审判区房租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房租经费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≤240万元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集控中心、科技审委会及数字法庭项目部分设备尾款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项目尾款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≤263.01万元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青光法庭示范点项目款项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项目款项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≤115万元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提高基层法院办案业务装备水平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业务装备水平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有力提升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提高法院信息化装备水</w:t>
            </w:r>
            <w:r>
              <w:lastRenderedPageBreak/>
              <w:t>平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lastRenderedPageBreak/>
              <w:t>信息化装备水平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持续提升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改善外派法庭办公办案环境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办公办案环境情况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不断改善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提高人民群众司法满意度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≥95%</w:t>
            </w:r>
          </w:p>
        </w:tc>
      </w:tr>
    </w:tbl>
    <w:p w:rsidR="006C4CB3" w:rsidRDefault="006C4CB3">
      <w:pPr>
        <w:sectPr w:rsidR="006C4CB3">
          <w:pgSz w:w="11900" w:h="16840"/>
          <w:pgMar w:top="1984" w:right="1304" w:bottom="1134" w:left="1304" w:header="720" w:footer="720" w:gutter="0"/>
          <w:cols w:space="720"/>
        </w:sectPr>
      </w:pPr>
    </w:p>
    <w:p w:rsidR="006C4CB3" w:rsidRDefault="006C4CB3">
      <w:pPr>
        <w:jc w:val="center"/>
      </w:pPr>
    </w:p>
    <w:p w:rsidR="006C4CB3" w:rsidRDefault="00FF4DE8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7.羁押室信息化配套项目-2025中央绩效目标表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3854A2" w:rsidTr="003854A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5"/>
            </w:pPr>
            <w:r>
              <w:t>215101天津市北辰区人民法院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C4CB3" w:rsidRDefault="00FF4DE8">
            <w:pPr>
              <w:pStyle w:val="4"/>
            </w:pPr>
            <w:r>
              <w:t>单位：万元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羁押室信息化配套项目-2025中央</w:t>
            </w:r>
          </w:p>
        </w:tc>
      </w:tr>
      <w:tr w:rsidR="006C4CB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13.00</w:t>
            </w:r>
          </w:p>
        </w:tc>
        <w:tc>
          <w:tcPr>
            <w:tcW w:w="1587" w:type="dxa"/>
            <w:vAlign w:val="center"/>
          </w:tcPr>
          <w:p w:rsidR="006C4CB3" w:rsidRDefault="00FF4DE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C4CB3" w:rsidRDefault="00FF4DE8">
            <w:pPr>
              <w:pStyle w:val="2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C4CB3" w:rsidRDefault="006C4CB3">
            <w:pPr>
              <w:pStyle w:val="2"/>
            </w:pP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</w:tcPr>
          <w:p w:rsidR="006C4CB3" w:rsidRDefault="006C4CB3"/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根据最高院关于“六专四室”标准，为羁押室配备信息化设备，保障我院羁押室信息化配套达到相关标准。</w:t>
            </w:r>
            <w:r>
              <w:tab/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C4CB3" w:rsidRDefault="00FF4DE8">
            <w:pPr>
              <w:pStyle w:val="2"/>
            </w:pPr>
            <w:r>
              <w:t>1.根据最高院关于“六专四室”标准，为羁押室配备信息化设备，保障我院羁押室信息化配套达到相关标准。</w:t>
            </w:r>
            <w:r>
              <w:tab/>
            </w:r>
          </w:p>
        </w:tc>
      </w:tr>
    </w:tbl>
    <w:p w:rsidR="006C4CB3" w:rsidRDefault="006C4CB3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3854A2" w:rsidTr="003854A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1"/>
            </w:pPr>
            <w:r>
              <w:t>指标值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C4CB3" w:rsidRDefault="00FF4DE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羁押室门禁数量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羁押室门禁数量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≥10套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羁押室监控系统质量达标率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羁押室监控系统质量达标率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100%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资金拨付使用及时率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资金拨付使用及时率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≥99%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C4CB3" w:rsidRDefault="006C4CB3"/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设备购置费用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设备购置费用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≤13万元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配套装备使用年限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配套装备使用年限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≥3年</w:t>
            </w:r>
          </w:p>
        </w:tc>
      </w:tr>
      <w:tr w:rsidR="003854A2" w:rsidTr="003854A2">
        <w:trPr>
          <w:trHeight w:val="369"/>
          <w:jc w:val="center"/>
        </w:trPr>
        <w:tc>
          <w:tcPr>
            <w:tcW w:w="1276" w:type="dxa"/>
            <w:vAlign w:val="center"/>
          </w:tcPr>
          <w:p w:rsidR="006C4CB3" w:rsidRDefault="00FF4DE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C4CB3" w:rsidRDefault="00FF4DE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C4CB3" w:rsidRDefault="00FF4DE8">
            <w:pPr>
              <w:pStyle w:val="2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 w:rsidR="006C4CB3" w:rsidRDefault="00FF4DE8">
            <w:pPr>
              <w:pStyle w:val="2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 w:rsidR="006C4CB3" w:rsidRDefault="00FF4DE8">
            <w:pPr>
              <w:pStyle w:val="2"/>
            </w:pPr>
            <w:r>
              <w:t>≥95%</w:t>
            </w:r>
          </w:p>
        </w:tc>
      </w:tr>
    </w:tbl>
    <w:p w:rsidR="006C4CB3" w:rsidRDefault="006C4CB3"/>
    <w:sectPr w:rsidR="006C4CB3" w:rsidSect="006C4CB3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29" w:rsidRDefault="00556B29" w:rsidP="006C4CB3">
      <w:r>
        <w:separator/>
      </w:r>
    </w:p>
  </w:endnote>
  <w:endnote w:type="continuationSeparator" w:id="1">
    <w:p w:rsidR="00556B29" w:rsidRDefault="00556B29" w:rsidP="006C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2" w:rsidRDefault="003854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2" w:rsidRDefault="003854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2" w:rsidRDefault="003854A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B3" w:rsidRDefault="007F00A8">
    <w:r>
      <w:fldChar w:fldCharType="begin"/>
    </w:r>
    <w:r w:rsidR="00FF4DE8">
      <w:instrText>PAGE "page number"</w:instrText>
    </w:r>
    <w:r>
      <w:fldChar w:fldCharType="separate"/>
    </w:r>
    <w:r w:rsidR="00207405">
      <w:rPr>
        <w:noProof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B3" w:rsidRDefault="007F00A8">
    <w:pPr>
      <w:jc w:val="right"/>
    </w:pPr>
    <w:r>
      <w:fldChar w:fldCharType="begin"/>
    </w:r>
    <w:r w:rsidR="00FF4DE8">
      <w:instrText>PAGE "page number"</w:instrText>
    </w:r>
    <w:r>
      <w:fldChar w:fldCharType="separate"/>
    </w:r>
    <w:r w:rsidR="0020740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29" w:rsidRDefault="00556B29" w:rsidP="006C4CB3">
      <w:r>
        <w:separator/>
      </w:r>
    </w:p>
  </w:footnote>
  <w:footnote w:type="continuationSeparator" w:id="1">
    <w:p w:rsidR="00556B29" w:rsidRDefault="00556B29" w:rsidP="006C4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2" w:rsidRDefault="003854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2" w:rsidRDefault="003854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A2" w:rsidRDefault="003854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F1C"/>
    <w:multiLevelType w:val="multilevel"/>
    <w:tmpl w:val="750E14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6443AFE"/>
    <w:multiLevelType w:val="multilevel"/>
    <w:tmpl w:val="CA3CE8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31791B51"/>
    <w:multiLevelType w:val="multilevel"/>
    <w:tmpl w:val="2F88D1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3B6430AC"/>
    <w:multiLevelType w:val="multilevel"/>
    <w:tmpl w:val="F31C32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C107F76"/>
    <w:multiLevelType w:val="multilevel"/>
    <w:tmpl w:val="6B7868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37B0BA2"/>
    <w:multiLevelType w:val="multilevel"/>
    <w:tmpl w:val="F44498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80C265D"/>
    <w:multiLevelType w:val="multilevel"/>
    <w:tmpl w:val="CE344B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BF07152"/>
    <w:multiLevelType w:val="multilevel"/>
    <w:tmpl w:val="467C75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3117937"/>
    <w:multiLevelType w:val="multilevel"/>
    <w:tmpl w:val="27544F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3B6366E"/>
    <w:multiLevelType w:val="multilevel"/>
    <w:tmpl w:val="B9EE90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9304DC6"/>
    <w:multiLevelType w:val="multilevel"/>
    <w:tmpl w:val="EC6ED2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C1B4D18"/>
    <w:multiLevelType w:val="multilevel"/>
    <w:tmpl w:val="BAE0A8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FB4461B"/>
    <w:multiLevelType w:val="multilevel"/>
    <w:tmpl w:val="980A45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10547C1"/>
    <w:multiLevelType w:val="multilevel"/>
    <w:tmpl w:val="DE48F9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62924725"/>
    <w:multiLevelType w:val="multilevel"/>
    <w:tmpl w:val="40E28A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671D21C7"/>
    <w:multiLevelType w:val="multilevel"/>
    <w:tmpl w:val="2E1C45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74227B68"/>
    <w:multiLevelType w:val="multilevel"/>
    <w:tmpl w:val="17D0C6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85C3004"/>
    <w:multiLevelType w:val="multilevel"/>
    <w:tmpl w:val="95E4F5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AFC7945"/>
    <w:multiLevelType w:val="multilevel"/>
    <w:tmpl w:val="408807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7C1A56BB"/>
    <w:multiLevelType w:val="multilevel"/>
    <w:tmpl w:val="10CCE9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5"/>
  </w:num>
  <w:num w:numId="11">
    <w:abstractNumId w:val="17"/>
  </w:num>
  <w:num w:numId="12">
    <w:abstractNumId w:val="3"/>
  </w:num>
  <w:num w:numId="13">
    <w:abstractNumId w:val="19"/>
  </w:num>
  <w:num w:numId="14">
    <w:abstractNumId w:val="14"/>
  </w:num>
  <w:num w:numId="15">
    <w:abstractNumId w:val="15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6C4CB3"/>
    <w:rsid w:val="00207405"/>
    <w:rsid w:val="003854A2"/>
    <w:rsid w:val="00556B29"/>
    <w:rsid w:val="006C4CB3"/>
    <w:rsid w:val="007F00A8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B3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C4CB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C4CB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C4CB3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C4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6C4CB3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C4CB3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6C4CB3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6C4CB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C4CB3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6C4CB3"/>
    <w:pPr>
      <w:ind w:left="240"/>
    </w:pPr>
  </w:style>
  <w:style w:type="paragraph" w:customStyle="1" w:styleId="TOC4">
    <w:name w:val="TOC 4"/>
    <w:basedOn w:val="a"/>
    <w:qFormat/>
    <w:rsid w:val="006C4CB3"/>
    <w:pPr>
      <w:ind w:left="720"/>
    </w:pPr>
  </w:style>
  <w:style w:type="paragraph" w:customStyle="1" w:styleId="TOC1">
    <w:name w:val="TOC 1"/>
    <w:basedOn w:val="a"/>
    <w:qFormat/>
    <w:rsid w:val="006C4CB3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38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54A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3854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54A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2025-01-15T14:44:10Z</dcterms:created>
  <dcterms:modified xsi:type="dcterms:W3CDTF">2025-01-15T06:44:10Z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2025-01-15T14:44:11Z</dcterms:created>
  <dcterms:modified xsi:type="dcterms:W3CDTF">2025-01-15T06:44:11Z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2025-01-15T14:44:10Z</dcterms:created>
  <dcterms:modified xsi:type="dcterms:W3CDTF">2025-01-15T06:44:10Z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2025-01-15T14:44:10Z</dcterms:created>
  <dcterms:modified xsi:type="dcterms:W3CDTF">2025-01-15T06:44:10Z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2025-01-15T14:44:10Z</dcterms:created>
  <dcterms:modified xsi:type="dcterms:W3CDTF">2025-01-15T06:44:10Z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2025-01-15T14:44:10Z</dcterms:created>
  <dcterms:modified xsi:type="dcterms:W3CDTF">2025-01-15T06:44:10Z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2025-01-15T14:44:11Z</dcterms:created>
  <dcterms:modified xsi:type="dcterms:W3CDTF">2025-01-15T06:44:11Z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2025-01-15T14:44:10Z</dcterms:created>
  <dcterms:modified xsi:type="dcterms:W3CDTF">2025-01-15T06:44:10Z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2025-01-15T14:44:10Z</dcterms:created>
  <dcterms:modified xsi:type="dcterms:W3CDTF">2025-01-15T06:44:10Z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645C2E9-DEBE-4FF2-9015-7EE0F4B8C8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3B088F0-7137-48B1-BE24-24E26DA199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428EA6DB-6056-4D69-8702-7C97AF5F93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777E432D-4CE2-4E81-BEF2-91F16D704F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9B0F5EFF-D5F2-4A1E-889C-04E00C1ADF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C8D9CCD4-3836-481B-8B3A-B5523A7D41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513817B9-B888-4BEE-8EB3-D30AE4C839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00BDAA98-408A-4477-85AB-9ADAA498F6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5740CF92-D2E7-4895-9CD6-29C814B582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B8DE09D5-67AF-49AC-97A7-426A7C14C3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EC37A8-22A4-4C32-A7C4-35D711FA86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518448-25E9-4AAB-A74D-01860B8BE6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E90DDC-A486-4BA9-A28A-97387425CF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9258622-CB09-4AF7-AFE5-BFAC9D6B68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E3023FA-FA6E-450A-8975-356ED752BA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FBC73ED-0FB3-476D-8F2E-FF4B424280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87668C6-FA73-4906-80DA-6891AB390C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3D55508A-246F-40A2-8A1F-329C0A8C3F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710</Words>
  <Characters>4049</Characters>
  <Application>Microsoft Office Word</Application>
  <DocSecurity>0</DocSecurity>
  <Lines>33</Lines>
  <Paragraphs>9</Paragraphs>
  <ScaleCrop>false</ScaleCrop>
  <Company>Micorosoft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2</cp:revision>
  <dcterms:created xsi:type="dcterms:W3CDTF">2025-02-18T01:24:00Z</dcterms:created>
  <dcterms:modified xsi:type="dcterms:W3CDTF">2025-02-18T01:24:00Z</dcterms:modified>
</cp:coreProperties>
</file>