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432B4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天津市北辰区人民法院</w:t>
      </w:r>
    </w:p>
    <w:p w:rsidR="006A7787" w:rsidRDefault="00432B40">
      <w:pPr>
        <w:jc w:val="center"/>
        <w:rPr>
          <w:rFonts w:eastAsia="宋体"/>
          <w:lang w:eastAsia="zh-CN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72"/>
          <w:lang w:eastAsia="zh-CN"/>
        </w:rPr>
        <w:t>项目支出绩效目标表</w:t>
      </w:r>
    </w:p>
    <w:p w:rsidR="006A7787" w:rsidRDefault="00432B4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</w:t>
      </w:r>
      <w:r>
        <w:rPr>
          <w:rFonts w:ascii="方正小标宋_GBK" w:eastAsia="方正小标宋_GBK" w:hAnsi="方正小标宋_GBK" w:cs="方正小标宋_GBK" w:hint="eastAsia"/>
          <w:color w:val="000000"/>
          <w:sz w:val="52"/>
          <w:lang w:eastAsia="zh-CN"/>
        </w:rPr>
        <w:t>2023</w:t>
      </w:r>
      <w:r>
        <w:rPr>
          <w:rFonts w:ascii="方正小标宋_GBK" w:eastAsia="方正小标宋_GBK" w:hAnsi="方正小标宋_GBK" w:cs="方正小标宋_GBK" w:hint="eastAsia"/>
          <w:color w:val="000000"/>
          <w:sz w:val="52"/>
          <w:lang w:eastAsia="zh-CN"/>
        </w:rPr>
        <w:t>年</w:t>
      </w:r>
      <w:r>
        <w:rPr>
          <w:rFonts w:ascii="方正小标宋_GBK" w:eastAsia="方正小标宋_GBK" w:hAnsi="方正小标宋_GBK" w:cs="方正小标宋_GBK"/>
          <w:color w:val="000000"/>
          <w:sz w:val="52"/>
        </w:rPr>
        <w:t>）</w:t>
      </w: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6A7787">
      <w:pPr>
        <w:jc w:val="center"/>
        <w:sectPr w:rsidR="006A778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6A7787">
      <w:pPr>
        <w:pStyle w:val="1"/>
        <w:tabs>
          <w:tab w:val="right" w:pos="9292"/>
        </w:tabs>
        <w:jc w:val="center"/>
        <w:rPr>
          <w:rFonts w:ascii="仿宋_GB2312" w:eastAsia="仿宋_GB2312" w:hAnsi="仿宋_GB2312" w:cs="仿宋_GB2312"/>
          <w:sz w:val="30"/>
          <w:szCs w:val="30"/>
        </w:rPr>
      </w:pPr>
      <w:r w:rsidRPr="006A7787">
        <w:rPr>
          <w:rFonts w:ascii="仿宋_GB2312" w:eastAsia="仿宋_GB2312" w:hAnsi="仿宋_GB2312" w:cs="仿宋_GB2312" w:hint="eastAsia"/>
          <w:sz w:val="30"/>
          <w:szCs w:val="30"/>
        </w:rPr>
        <w:fldChar w:fldCharType="begin"/>
      </w:r>
      <w:r w:rsidR="00432B40">
        <w:rPr>
          <w:rFonts w:ascii="仿宋_GB2312" w:eastAsia="仿宋_GB2312" w:hAnsi="仿宋_GB2312" w:cs="仿宋_GB2312" w:hint="eastAsia"/>
          <w:sz w:val="30"/>
          <w:szCs w:val="30"/>
        </w:rPr>
        <w:instrText xml:space="preserve">TOC \o "1-4" \n  \h \u </w:instrText>
      </w:r>
      <w:r w:rsidRPr="006A7787">
        <w:rPr>
          <w:rFonts w:ascii="仿宋_GB2312" w:eastAsia="仿宋_GB2312" w:hAnsi="仿宋_GB2312" w:cs="仿宋_GB2312" w:hint="eastAsia"/>
          <w:sz w:val="30"/>
          <w:szCs w:val="30"/>
        </w:rPr>
        <w:fldChar w:fldCharType="separate"/>
      </w:r>
      <w:hyperlink w:anchor="_Toc21261" w:history="1">
        <w:r w:rsidR="00432B40">
          <w:rPr>
            <w:rFonts w:ascii="仿宋_GB2312" w:eastAsia="仿宋_GB2312" w:hAnsi="仿宋_GB2312" w:cs="仿宋_GB2312" w:hint="eastAsia"/>
            <w:sz w:val="30"/>
            <w:szCs w:val="30"/>
          </w:rPr>
          <w:t>目</w:t>
        </w:r>
        <w:r w:rsidR="00432B40">
          <w:rPr>
            <w:rFonts w:ascii="仿宋_GB2312" w:eastAsia="仿宋_GB2312" w:hAnsi="仿宋_GB2312" w:cs="仿宋_GB2312" w:hint="eastAsia"/>
            <w:sz w:val="30"/>
            <w:szCs w:val="30"/>
          </w:rPr>
          <w:t xml:space="preserve">    </w:t>
        </w:r>
        <w:r w:rsidR="00432B40">
          <w:rPr>
            <w:rFonts w:ascii="仿宋_GB2312" w:eastAsia="仿宋_GB2312" w:hAnsi="仿宋_GB2312" w:cs="仿宋_GB2312" w:hint="eastAsia"/>
            <w:sz w:val="30"/>
            <w:szCs w:val="30"/>
          </w:rPr>
          <w:t>录</w:t>
        </w:r>
      </w:hyperlink>
    </w:p>
    <w:p w:rsidR="006A7787" w:rsidRDefault="006A7787">
      <w:bookmarkStart w:id="0" w:name="_GoBack"/>
      <w:bookmarkEnd w:id="0"/>
    </w:p>
    <w:p w:rsidR="006A7787" w:rsidRDefault="006A7787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1751" w:history="1">
        <w:r w:rsidR="00432B40">
          <w:rPr>
            <w:rFonts w:ascii="仿宋_GB2312" w:eastAsia="仿宋_GB2312" w:hAnsi="仿宋_GB2312" w:cs="仿宋_GB2312" w:hint="eastAsia"/>
            <w:sz w:val="30"/>
            <w:szCs w:val="30"/>
          </w:rPr>
          <w:t>1.</w:t>
        </w:r>
        <w:r w:rsidR="00432B40">
          <w:rPr>
            <w:rFonts w:ascii="仿宋_GB2312" w:eastAsia="仿宋_GB2312" w:hAnsi="仿宋_GB2312" w:cs="仿宋_GB2312" w:hint="eastAsia"/>
            <w:sz w:val="30"/>
            <w:szCs w:val="30"/>
          </w:rPr>
          <w:t>安保防护周界绩效目标表</w:t>
        </w:r>
      </w:hyperlink>
    </w:p>
    <w:p w:rsidR="006A7787" w:rsidRDefault="006A7787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29989" w:history="1">
        <w:r w:rsidR="00432B40">
          <w:rPr>
            <w:rFonts w:ascii="仿宋_GB2312" w:eastAsia="仿宋_GB2312" w:hAnsi="仿宋_GB2312" w:cs="仿宋_GB2312" w:hint="eastAsia"/>
            <w:sz w:val="30"/>
            <w:szCs w:val="30"/>
          </w:rPr>
          <w:t>2.</w:t>
        </w:r>
        <w:r w:rsidR="00432B40">
          <w:rPr>
            <w:rFonts w:ascii="仿宋_GB2312" w:eastAsia="仿宋_GB2312" w:hAnsi="仿宋_GB2312" w:cs="仿宋_GB2312" w:hint="eastAsia"/>
            <w:sz w:val="30"/>
            <w:szCs w:val="30"/>
          </w:rPr>
          <w:t>办案业务费</w:t>
        </w:r>
        <w:r w:rsidR="00432B40">
          <w:rPr>
            <w:rFonts w:ascii="仿宋_GB2312" w:eastAsia="仿宋_GB2312" w:hAnsi="仿宋_GB2312" w:cs="仿宋_GB2312" w:hint="eastAsia"/>
            <w:sz w:val="30"/>
            <w:szCs w:val="30"/>
          </w:rPr>
          <w:t>-2023</w:t>
        </w:r>
        <w:r w:rsidR="00432B40">
          <w:rPr>
            <w:rFonts w:ascii="仿宋_GB2312" w:eastAsia="仿宋_GB2312" w:hAnsi="仿宋_GB2312" w:cs="仿宋_GB2312" w:hint="eastAsia"/>
            <w:sz w:val="30"/>
            <w:szCs w:val="30"/>
          </w:rPr>
          <w:t>中央绩效目标表</w:t>
        </w:r>
      </w:hyperlink>
    </w:p>
    <w:p w:rsidR="006A7787" w:rsidRDefault="006A7787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19688" w:history="1">
        <w:r w:rsidR="00432B40">
          <w:rPr>
            <w:rFonts w:ascii="仿宋_GB2312" w:eastAsia="仿宋_GB2312" w:hAnsi="仿宋_GB2312" w:cs="仿宋_GB2312" w:hint="eastAsia"/>
            <w:sz w:val="30"/>
            <w:szCs w:val="30"/>
          </w:rPr>
          <w:t>3.</w:t>
        </w:r>
        <w:r w:rsidR="00432B40">
          <w:rPr>
            <w:rFonts w:ascii="仿宋_GB2312" w:eastAsia="仿宋_GB2312" w:hAnsi="仿宋_GB2312" w:cs="仿宋_GB2312" w:hint="eastAsia"/>
            <w:sz w:val="30"/>
            <w:szCs w:val="30"/>
          </w:rPr>
          <w:t>更换执法执勤用车绩效目标表</w:t>
        </w:r>
      </w:hyperlink>
    </w:p>
    <w:p w:rsidR="006A7787" w:rsidRDefault="006A7787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24204" w:history="1">
        <w:r w:rsidR="00432B40">
          <w:rPr>
            <w:rFonts w:ascii="仿宋_GB2312" w:eastAsia="仿宋_GB2312" w:hAnsi="仿宋_GB2312" w:cs="仿宋_GB2312" w:hint="eastAsia"/>
            <w:sz w:val="30"/>
            <w:szCs w:val="30"/>
          </w:rPr>
          <w:t>4.</w:t>
        </w:r>
        <w:r w:rsidR="00432B40">
          <w:rPr>
            <w:rFonts w:ascii="仿宋_GB2312" w:eastAsia="仿宋_GB2312" w:hAnsi="仿宋_GB2312" w:cs="仿宋_GB2312" w:hint="eastAsia"/>
            <w:sz w:val="30"/>
            <w:szCs w:val="30"/>
          </w:rPr>
          <w:t>司法救助</w:t>
        </w:r>
        <w:r w:rsidR="00432B40">
          <w:rPr>
            <w:rFonts w:ascii="仿宋_GB2312" w:eastAsia="仿宋_GB2312" w:hAnsi="仿宋_GB2312" w:cs="仿宋_GB2312" w:hint="eastAsia"/>
            <w:sz w:val="30"/>
            <w:szCs w:val="30"/>
          </w:rPr>
          <w:t>-2023</w:t>
        </w:r>
        <w:r w:rsidR="00432B40">
          <w:rPr>
            <w:rFonts w:ascii="仿宋_GB2312" w:eastAsia="仿宋_GB2312" w:hAnsi="仿宋_GB2312" w:cs="仿宋_GB2312" w:hint="eastAsia"/>
            <w:sz w:val="30"/>
            <w:szCs w:val="30"/>
          </w:rPr>
          <w:t>中央绩效目标表</w:t>
        </w:r>
      </w:hyperlink>
    </w:p>
    <w:p w:rsidR="006A7787" w:rsidRDefault="006A7787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7177" w:history="1">
        <w:r w:rsidR="00432B40">
          <w:rPr>
            <w:rFonts w:ascii="仿宋_GB2312" w:eastAsia="仿宋_GB2312" w:hAnsi="仿宋_GB2312" w:cs="仿宋_GB2312" w:hint="eastAsia"/>
            <w:sz w:val="30"/>
            <w:szCs w:val="30"/>
          </w:rPr>
          <w:t>5.</w:t>
        </w:r>
        <w:r w:rsidR="00432B40">
          <w:rPr>
            <w:rFonts w:ascii="仿宋_GB2312" w:eastAsia="仿宋_GB2312" w:hAnsi="仿宋_GB2312" w:cs="仿宋_GB2312" w:hint="eastAsia"/>
            <w:sz w:val="30"/>
            <w:szCs w:val="30"/>
          </w:rPr>
          <w:t>业务装备费</w:t>
        </w:r>
        <w:r w:rsidR="00432B40">
          <w:rPr>
            <w:rFonts w:ascii="仿宋_GB2312" w:eastAsia="仿宋_GB2312" w:hAnsi="仿宋_GB2312" w:cs="仿宋_GB2312" w:hint="eastAsia"/>
            <w:sz w:val="30"/>
            <w:szCs w:val="30"/>
          </w:rPr>
          <w:t>-2023</w:t>
        </w:r>
        <w:r w:rsidR="00432B40">
          <w:rPr>
            <w:rFonts w:ascii="仿宋_GB2312" w:eastAsia="仿宋_GB2312" w:hAnsi="仿宋_GB2312" w:cs="仿宋_GB2312" w:hint="eastAsia"/>
            <w:sz w:val="30"/>
            <w:szCs w:val="30"/>
          </w:rPr>
          <w:t>中央绩效目标表</w:t>
        </w:r>
      </w:hyperlink>
    </w:p>
    <w:p w:rsidR="006A7787" w:rsidRDefault="006A7787">
      <w:r>
        <w:rPr>
          <w:rFonts w:ascii="仿宋_GB2312" w:eastAsia="仿宋_GB2312" w:hAnsi="仿宋_GB2312" w:cs="仿宋_GB2312" w:hint="eastAsia"/>
          <w:sz w:val="30"/>
          <w:szCs w:val="30"/>
        </w:rPr>
        <w:fldChar w:fldCharType="end"/>
      </w:r>
    </w:p>
    <w:p w:rsidR="006A7787" w:rsidRDefault="00432B40">
      <w:pPr>
        <w:sectPr w:rsidR="006A7787">
          <w:footerReference w:type="even" r:id="rId26"/>
          <w:footerReference w:type="default" r:id="rId2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6A7787" w:rsidRDefault="006A7787">
      <w:pPr>
        <w:jc w:val="center"/>
      </w:pPr>
    </w:p>
    <w:p w:rsidR="006A7787" w:rsidRDefault="006A7787">
      <w:pPr>
        <w:jc w:val="center"/>
      </w:pPr>
    </w:p>
    <w:p w:rsidR="006A7787" w:rsidRDefault="00432B40">
      <w:pPr>
        <w:ind w:firstLine="560"/>
        <w:outlineLvl w:val="3"/>
      </w:pPr>
      <w:bookmarkStart w:id="1" w:name="_Toc_4_4_0000000004"/>
      <w:bookmarkStart w:id="2" w:name="_Toc1751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安保防护周界绩效目标表</w:t>
      </w:r>
      <w:bookmarkEnd w:id="1"/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778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7787" w:rsidRDefault="00432B40">
            <w:pPr>
              <w:pStyle w:val="5"/>
            </w:pPr>
            <w:r>
              <w:t>215101</w:t>
            </w:r>
            <w:r>
              <w:t>天津市北辰区人民法院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7787" w:rsidRDefault="00432B40">
            <w:pPr>
              <w:pStyle w:val="40"/>
            </w:pPr>
            <w:r>
              <w:t>单位：万元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A7787" w:rsidRDefault="00432B40">
            <w:pPr>
              <w:pStyle w:val="20"/>
            </w:pPr>
            <w:r>
              <w:t>安保防护周界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7787" w:rsidRDefault="00432B4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8.00</w:t>
            </w:r>
          </w:p>
        </w:tc>
        <w:tc>
          <w:tcPr>
            <w:tcW w:w="1587" w:type="dxa"/>
            <w:vAlign w:val="center"/>
          </w:tcPr>
          <w:p w:rsidR="006A7787" w:rsidRDefault="00432B4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A7787" w:rsidRDefault="00432B40">
            <w:pPr>
              <w:pStyle w:val="20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7787" w:rsidRDefault="006A7787">
            <w:pPr>
              <w:pStyle w:val="20"/>
            </w:pP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</w:tcPr>
          <w:p w:rsidR="006A7787" w:rsidRDefault="006A7787"/>
        </w:tc>
        <w:tc>
          <w:tcPr>
            <w:tcW w:w="8589" w:type="dxa"/>
            <w:gridSpan w:val="6"/>
            <w:vAlign w:val="center"/>
          </w:tcPr>
          <w:p w:rsidR="006A7787" w:rsidRDefault="00432B40">
            <w:pPr>
              <w:pStyle w:val="20"/>
            </w:pPr>
            <w:r>
              <w:t>在我院后院和诉服大厅入口处设立周界，形成封闭区域，保证提审被告人、嫌疑人的安全和隐私，保证审判办公场所周界有防护，审判区与办公区之间有分区防护。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A7787" w:rsidRDefault="00432B40">
            <w:pPr>
              <w:pStyle w:val="20"/>
            </w:pPr>
            <w:r>
              <w:t>1.</w:t>
            </w:r>
            <w:r>
              <w:t>设立安保周界，使我院安保工作达到督导通知要求</w:t>
            </w:r>
          </w:p>
        </w:tc>
      </w:tr>
    </w:tbl>
    <w:p w:rsidR="006A7787" w:rsidRDefault="006A778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A778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10"/>
            </w:pPr>
            <w:r>
              <w:t>指标值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7787" w:rsidRDefault="00432B4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设备数量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侧边门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1</w:t>
            </w:r>
            <w:r>
              <w:t>一套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设备数量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伸缩门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1</w:t>
            </w:r>
            <w:r>
              <w:t>一套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设备到货验收合格率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设备到货验收合格率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≥99%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项目工期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项目工期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≤95</w:t>
            </w:r>
            <w:r>
              <w:t>天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侧边门；伸缩门；铁艺门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≤8</w:t>
            </w:r>
            <w:r>
              <w:t>万元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7787" w:rsidRDefault="00432B4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设备正常使用年限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设备正常使用年限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≥8</w:t>
            </w:r>
            <w:r>
              <w:t>年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区域安全防护能力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审判、办公区域安全防护能力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大幅提升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Align w:val="center"/>
          </w:tcPr>
          <w:p w:rsidR="006A7787" w:rsidRDefault="00432B4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≥95%</w:t>
            </w:r>
          </w:p>
        </w:tc>
      </w:tr>
    </w:tbl>
    <w:p w:rsidR="006A7787" w:rsidRDefault="006A7787">
      <w:pPr>
        <w:sectPr w:rsidR="006A7787">
          <w:pgSz w:w="11900" w:h="16840"/>
          <w:pgMar w:top="1984" w:right="1304" w:bottom="1134" w:left="1304" w:header="720" w:footer="720" w:gutter="0"/>
          <w:cols w:space="720"/>
        </w:sectPr>
      </w:pPr>
    </w:p>
    <w:p w:rsidR="006A7787" w:rsidRDefault="006A7787">
      <w:pPr>
        <w:jc w:val="center"/>
      </w:pPr>
    </w:p>
    <w:p w:rsidR="006A7787" w:rsidRDefault="00432B40">
      <w:pPr>
        <w:ind w:firstLine="560"/>
        <w:outlineLvl w:val="3"/>
      </w:pPr>
      <w:bookmarkStart w:id="3" w:name="_Toc_4_4_0000000005"/>
      <w:bookmarkStart w:id="4" w:name="_Toc29989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办案业务费</w:t>
      </w:r>
      <w:r>
        <w:rPr>
          <w:rFonts w:ascii="方正仿宋_GBK" w:eastAsia="方正仿宋_GBK" w:hAnsi="方正仿宋_GBK" w:cs="方正仿宋_GBK"/>
          <w:color w:val="000000"/>
          <w:sz w:val="28"/>
        </w:rPr>
        <w:t>-2023</w:t>
      </w:r>
      <w:r>
        <w:rPr>
          <w:rFonts w:ascii="方正仿宋_GBK" w:eastAsia="方正仿宋_GBK" w:hAnsi="方正仿宋_GBK" w:cs="方正仿宋_GBK"/>
          <w:color w:val="000000"/>
          <w:sz w:val="28"/>
        </w:rPr>
        <w:t>中央绩效目标表</w:t>
      </w:r>
      <w:bookmarkEnd w:id="3"/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778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7787" w:rsidRDefault="00432B40">
            <w:pPr>
              <w:pStyle w:val="5"/>
            </w:pPr>
            <w:r>
              <w:t>215101</w:t>
            </w:r>
            <w:r>
              <w:t>天津市北辰区人民法院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7787" w:rsidRDefault="00432B40">
            <w:pPr>
              <w:pStyle w:val="40"/>
            </w:pPr>
            <w:r>
              <w:t>单位：万元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A7787" w:rsidRDefault="00432B40">
            <w:pPr>
              <w:pStyle w:val="20"/>
            </w:pPr>
            <w:r>
              <w:t>办案业务费</w:t>
            </w:r>
            <w:r>
              <w:t>-2023</w:t>
            </w:r>
            <w:r>
              <w:t>中央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7787" w:rsidRDefault="00432B4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274.45</w:t>
            </w:r>
          </w:p>
        </w:tc>
        <w:tc>
          <w:tcPr>
            <w:tcW w:w="1587" w:type="dxa"/>
            <w:vAlign w:val="center"/>
          </w:tcPr>
          <w:p w:rsidR="006A7787" w:rsidRDefault="00432B4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A7787" w:rsidRDefault="00432B40">
            <w:pPr>
              <w:pStyle w:val="20"/>
            </w:pPr>
            <w:r>
              <w:t>274.45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7787" w:rsidRDefault="006A7787">
            <w:pPr>
              <w:pStyle w:val="20"/>
            </w:pP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</w:tcPr>
          <w:p w:rsidR="006A7787" w:rsidRDefault="006A7787"/>
        </w:tc>
        <w:tc>
          <w:tcPr>
            <w:tcW w:w="8589" w:type="dxa"/>
            <w:gridSpan w:val="6"/>
            <w:vAlign w:val="center"/>
          </w:tcPr>
          <w:p w:rsidR="006A7787" w:rsidRDefault="00432B40">
            <w:pPr>
              <w:pStyle w:val="20"/>
            </w:pPr>
            <w:r>
              <w:t>通过服务法院办案业务及审判辅助事务，保障全院邮寄工作、文印工作、电话网络使用工作，电子档案同步生成工作等服务、电子卷宗的全部扫描、挂接，档案储存、信息化维修护及人民陪审员参审等工作的正常开展。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A7787" w:rsidRDefault="00432B40">
            <w:pPr>
              <w:pStyle w:val="20"/>
            </w:pPr>
            <w:r>
              <w:t>1.</w:t>
            </w:r>
            <w:r>
              <w:t>完成法院专递及挂号信寄递超过</w:t>
            </w:r>
            <w:r>
              <w:t>20000</w:t>
            </w:r>
            <w:r>
              <w:t>件，电子档案同步生成工作率达</w:t>
            </w:r>
            <w:r>
              <w:t>80%</w:t>
            </w:r>
            <w:r>
              <w:t>，陪审率达</w:t>
            </w:r>
            <w:r>
              <w:t>50%</w:t>
            </w:r>
            <w:r>
              <w:t>以上，保证各信息化设备正常运转率达</w:t>
            </w:r>
            <w:r>
              <w:t>90%</w:t>
            </w:r>
          </w:p>
        </w:tc>
      </w:tr>
    </w:tbl>
    <w:p w:rsidR="006A7787" w:rsidRDefault="006A778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A778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10"/>
            </w:pPr>
            <w:r>
              <w:t>指标值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7787" w:rsidRDefault="00432B4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支持法院专递及挂号信投递数量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支持法院专递及挂号信投递数量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≥20000</w:t>
            </w:r>
            <w:r>
              <w:t>件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信息化维修维护到位率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信息化维修维护到位率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≥90%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法院专递送达到位率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法院专递送达到位率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≥80%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信息化软硬件持续运转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信息化软硬件持续运转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持续运转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法院专递寄递使用时长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法院专递寄递使用时长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≤10</w:t>
            </w:r>
            <w:r>
              <w:t>天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印刷费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印刷费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≤59</w:t>
            </w:r>
            <w:r>
              <w:t>万元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邮电通讯费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邮电通讯费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≤75</w:t>
            </w:r>
            <w:r>
              <w:t>万元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信息化维修（护）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信息化维修（护）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≤42.45</w:t>
            </w:r>
            <w:r>
              <w:t>万元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劳务费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劳务费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≤98</w:t>
            </w:r>
            <w:r>
              <w:t>万元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7787" w:rsidRDefault="00432B4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当事人收送达材料及时率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当事人收送达材料及时率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≥95%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改善广大干警的办公条件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改善广大干警的办公条件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持续改善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7787" w:rsidRDefault="00432B4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≥95%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当事人满意度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当事人满意度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≥90%</w:t>
            </w:r>
          </w:p>
        </w:tc>
      </w:tr>
    </w:tbl>
    <w:p w:rsidR="006A7787" w:rsidRDefault="006A7787">
      <w:pPr>
        <w:sectPr w:rsidR="006A7787">
          <w:pgSz w:w="11900" w:h="16840"/>
          <w:pgMar w:top="1984" w:right="1304" w:bottom="1134" w:left="1304" w:header="720" w:footer="720" w:gutter="0"/>
          <w:cols w:space="720"/>
        </w:sectPr>
      </w:pPr>
    </w:p>
    <w:p w:rsidR="006A7787" w:rsidRDefault="006A7787">
      <w:pPr>
        <w:jc w:val="center"/>
      </w:pPr>
    </w:p>
    <w:p w:rsidR="006A7787" w:rsidRDefault="00432B40">
      <w:pPr>
        <w:ind w:firstLine="560"/>
        <w:outlineLvl w:val="3"/>
      </w:pPr>
      <w:bookmarkStart w:id="5" w:name="_Toc_4_4_0000000006"/>
      <w:bookmarkStart w:id="6" w:name="_Toc19688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更换执法执勤用车绩效目标表</w:t>
      </w:r>
      <w:bookmarkEnd w:id="5"/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778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7787" w:rsidRDefault="00432B40">
            <w:pPr>
              <w:pStyle w:val="5"/>
            </w:pPr>
            <w:r>
              <w:t>215101</w:t>
            </w:r>
            <w:r>
              <w:t>天津市北辰区人民法院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7787" w:rsidRDefault="00432B40">
            <w:pPr>
              <w:pStyle w:val="40"/>
            </w:pPr>
            <w:r>
              <w:t>单位：万元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A7787" w:rsidRDefault="00432B40">
            <w:pPr>
              <w:pStyle w:val="20"/>
            </w:pPr>
            <w:r>
              <w:t>更换执法执勤用车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7787" w:rsidRDefault="00432B4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34.00</w:t>
            </w:r>
          </w:p>
        </w:tc>
        <w:tc>
          <w:tcPr>
            <w:tcW w:w="1587" w:type="dxa"/>
            <w:vAlign w:val="center"/>
          </w:tcPr>
          <w:p w:rsidR="006A7787" w:rsidRDefault="00432B4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A7787" w:rsidRDefault="00432B40">
            <w:pPr>
              <w:pStyle w:val="20"/>
            </w:pPr>
            <w:r>
              <w:t>34.00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7787" w:rsidRDefault="006A7787">
            <w:pPr>
              <w:pStyle w:val="20"/>
            </w:pP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</w:tcPr>
          <w:p w:rsidR="006A7787" w:rsidRDefault="006A7787"/>
        </w:tc>
        <w:tc>
          <w:tcPr>
            <w:tcW w:w="8589" w:type="dxa"/>
            <w:gridSpan w:val="6"/>
            <w:vAlign w:val="center"/>
          </w:tcPr>
          <w:p w:rsidR="006A7787" w:rsidRDefault="00432B40">
            <w:pPr>
              <w:pStyle w:val="20"/>
            </w:pPr>
            <w:r>
              <w:t>更换车龄超过</w:t>
            </w:r>
            <w:r>
              <w:t>10</w:t>
            </w:r>
            <w:r>
              <w:t>年的执法执勤用车</w:t>
            </w:r>
            <w:r>
              <w:t>2</w:t>
            </w:r>
            <w:r>
              <w:t>辆，保证干警执行任务出行车辆状况良好。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A7787" w:rsidRDefault="00432B40">
            <w:pPr>
              <w:pStyle w:val="20"/>
            </w:pPr>
            <w:r>
              <w:t>1.</w:t>
            </w:r>
            <w:r>
              <w:t>更换车龄超过</w:t>
            </w:r>
            <w:r>
              <w:t>10</w:t>
            </w:r>
            <w:r>
              <w:t>年的执法执勤用车</w:t>
            </w:r>
            <w:r>
              <w:t>2</w:t>
            </w:r>
            <w:r>
              <w:t>辆，保证干警执行任务出行车辆状况良好。</w:t>
            </w:r>
          </w:p>
        </w:tc>
      </w:tr>
    </w:tbl>
    <w:p w:rsidR="006A7787" w:rsidRDefault="006A778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A778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10"/>
            </w:pPr>
            <w:r>
              <w:t>指标值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7787" w:rsidRDefault="00432B4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购置车辆数量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购置车辆数量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2</w:t>
            </w:r>
            <w:r>
              <w:t>辆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车辆验收合格率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车辆验收合格率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≥100%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购买周期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购买周期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≤10</w:t>
            </w:r>
            <w:r>
              <w:t>月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购买成本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购买成本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≤14</w:t>
            </w:r>
            <w:r>
              <w:t>万元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购买成本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购买成本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≤20</w:t>
            </w:r>
            <w:r>
              <w:t>万元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7787" w:rsidRDefault="00432B4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设备使用效果</w:t>
            </w:r>
          </w:p>
          <w:p w:rsidR="006A7787" w:rsidRDefault="006A7787">
            <w:pPr>
              <w:pStyle w:val="20"/>
            </w:pPr>
          </w:p>
          <w:p w:rsidR="006A7787" w:rsidRDefault="006A7787">
            <w:pPr>
              <w:pStyle w:val="20"/>
            </w:pP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设备使用效果</w:t>
            </w:r>
          </w:p>
          <w:p w:rsidR="006A7787" w:rsidRDefault="006A7787">
            <w:pPr>
              <w:pStyle w:val="20"/>
            </w:pPr>
          </w:p>
          <w:p w:rsidR="006A7787" w:rsidRDefault="006A7787">
            <w:pPr>
              <w:pStyle w:val="20"/>
            </w:pP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保证干警执行活动安全高效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服务年限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车辆服务年限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≥8</w:t>
            </w:r>
            <w:r>
              <w:t>年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Align w:val="center"/>
          </w:tcPr>
          <w:p w:rsidR="006A7787" w:rsidRDefault="00432B4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使用人满意度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使用人满意度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≥95%</w:t>
            </w:r>
          </w:p>
        </w:tc>
      </w:tr>
    </w:tbl>
    <w:p w:rsidR="006A7787" w:rsidRDefault="006A7787">
      <w:pPr>
        <w:sectPr w:rsidR="006A7787">
          <w:pgSz w:w="11900" w:h="16840"/>
          <w:pgMar w:top="1984" w:right="1304" w:bottom="1134" w:left="1304" w:header="720" w:footer="720" w:gutter="0"/>
          <w:cols w:space="720"/>
        </w:sectPr>
      </w:pPr>
    </w:p>
    <w:p w:rsidR="006A7787" w:rsidRDefault="006A7787">
      <w:pPr>
        <w:jc w:val="center"/>
      </w:pPr>
    </w:p>
    <w:p w:rsidR="006A7787" w:rsidRDefault="00432B40">
      <w:pPr>
        <w:ind w:firstLine="560"/>
        <w:outlineLvl w:val="3"/>
      </w:pPr>
      <w:bookmarkStart w:id="7" w:name="_Toc_4_4_0000000007"/>
      <w:bookmarkStart w:id="8" w:name="_Toc24204"/>
      <w:r>
        <w:rPr>
          <w:rFonts w:ascii="方正仿宋_GBK" w:eastAsia="方正仿宋_GBK" w:hAnsi="方正仿宋_GBK" w:cs="方正仿宋_GBK"/>
          <w:color w:val="000000"/>
          <w:sz w:val="28"/>
        </w:rPr>
        <w:t>4.</w:t>
      </w:r>
      <w:r>
        <w:rPr>
          <w:rFonts w:ascii="方正仿宋_GBK" w:eastAsia="方正仿宋_GBK" w:hAnsi="方正仿宋_GBK" w:cs="方正仿宋_GBK"/>
          <w:color w:val="000000"/>
          <w:sz w:val="28"/>
        </w:rPr>
        <w:t>司法救助</w:t>
      </w:r>
      <w:r>
        <w:rPr>
          <w:rFonts w:ascii="方正仿宋_GBK" w:eastAsia="方正仿宋_GBK" w:hAnsi="方正仿宋_GBK" w:cs="方正仿宋_GBK"/>
          <w:color w:val="000000"/>
          <w:sz w:val="28"/>
        </w:rPr>
        <w:t>-2023</w:t>
      </w:r>
      <w:r>
        <w:rPr>
          <w:rFonts w:ascii="方正仿宋_GBK" w:eastAsia="方正仿宋_GBK" w:hAnsi="方正仿宋_GBK" w:cs="方正仿宋_GBK"/>
          <w:color w:val="000000"/>
          <w:sz w:val="28"/>
        </w:rPr>
        <w:t>中央绩效目标表</w:t>
      </w:r>
      <w:bookmarkEnd w:id="7"/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778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7787" w:rsidRDefault="00432B40">
            <w:pPr>
              <w:pStyle w:val="5"/>
            </w:pPr>
            <w:r>
              <w:t>215101</w:t>
            </w:r>
            <w:r>
              <w:t>天津市北辰区人民法院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7787" w:rsidRDefault="00432B40">
            <w:pPr>
              <w:pStyle w:val="40"/>
            </w:pPr>
            <w:r>
              <w:t>单位：万元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A7787" w:rsidRDefault="00432B40">
            <w:pPr>
              <w:pStyle w:val="20"/>
            </w:pPr>
            <w:r>
              <w:t>司法救助</w:t>
            </w:r>
            <w:r>
              <w:t>-2023</w:t>
            </w:r>
            <w:r>
              <w:t>中央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7787" w:rsidRDefault="00432B4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27.00</w:t>
            </w:r>
          </w:p>
        </w:tc>
        <w:tc>
          <w:tcPr>
            <w:tcW w:w="1587" w:type="dxa"/>
            <w:vAlign w:val="center"/>
          </w:tcPr>
          <w:p w:rsidR="006A7787" w:rsidRDefault="00432B4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A7787" w:rsidRDefault="00432B40">
            <w:pPr>
              <w:pStyle w:val="20"/>
            </w:pPr>
            <w:r>
              <w:t>27.00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7787" w:rsidRDefault="006A7787">
            <w:pPr>
              <w:pStyle w:val="20"/>
            </w:pP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</w:tcPr>
          <w:p w:rsidR="006A7787" w:rsidRDefault="006A7787"/>
        </w:tc>
        <w:tc>
          <w:tcPr>
            <w:tcW w:w="8589" w:type="dxa"/>
            <w:gridSpan w:val="6"/>
            <w:vAlign w:val="center"/>
          </w:tcPr>
          <w:p w:rsidR="006A7787" w:rsidRDefault="00432B40">
            <w:pPr>
              <w:pStyle w:val="20"/>
            </w:pPr>
            <w:r>
              <w:t>通过司法救助，保障弱势群体的合法权益，有效维护当事人合法权益，保障社会公平正义，促进社会和谐稳定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A7787" w:rsidRDefault="006A7787">
            <w:pPr>
              <w:pStyle w:val="20"/>
            </w:pP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A7787" w:rsidRDefault="00432B40">
            <w:pPr>
              <w:pStyle w:val="20"/>
            </w:pPr>
            <w:r>
              <w:t>1.</w:t>
            </w:r>
            <w:r>
              <w:t>通过司法救助，保障弱势群体的合法权益，救助</w:t>
            </w:r>
            <w:r>
              <w:t>4</w:t>
            </w:r>
            <w:r>
              <w:t>人及以上，有效维护当事人合法权益，保障社会公平正义，促进社会和谐稳定</w:t>
            </w:r>
          </w:p>
        </w:tc>
      </w:tr>
    </w:tbl>
    <w:p w:rsidR="006A7787" w:rsidRDefault="006A778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A778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10"/>
            </w:pPr>
            <w:r>
              <w:t>指标值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7787" w:rsidRDefault="00432B4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≥4</w:t>
            </w:r>
            <w:r>
              <w:t>人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救助对象符合救助条件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救助对象符合救助条件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100%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 xml:space="preserve"> </w:t>
            </w:r>
            <w:r>
              <w:t>救助完成及时性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救助完成及时性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2023</w:t>
            </w:r>
            <w:r>
              <w:t>年底前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 xml:space="preserve"> </w:t>
            </w:r>
            <w:r>
              <w:t>发放司法救助金额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 xml:space="preserve"> </w:t>
            </w:r>
            <w:r>
              <w:t>发放司法救助金额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≤27</w:t>
            </w:r>
            <w:r>
              <w:t>万元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7787" w:rsidRDefault="00432B4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社会评价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通过下发司法救助资金，解决涉法涉诉困难群众的实际问题，提升人民群众对于司法的满意度，维护社会公平正义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逐步完成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救助效果可持续时间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救助效果可持续时间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≥3</w:t>
            </w:r>
            <w:r>
              <w:t>年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Align w:val="center"/>
          </w:tcPr>
          <w:p w:rsidR="006A7787" w:rsidRDefault="00432B4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被救助人满意度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人民群众对于司法救助专项资金下发实效的满意度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≥95%</w:t>
            </w:r>
          </w:p>
        </w:tc>
      </w:tr>
    </w:tbl>
    <w:p w:rsidR="006A7787" w:rsidRDefault="006A7787">
      <w:pPr>
        <w:sectPr w:rsidR="006A7787">
          <w:pgSz w:w="11900" w:h="16840"/>
          <w:pgMar w:top="1984" w:right="1304" w:bottom="1134" w:left="1304" w:header="720" w:footer="720" w:gutter="0"/>
          <w:cols w:space="720"/>
        </w:sectPr>
      </w:pPr>
    </w:p>
    <w:p w:rsidR="006A7787" w:rsidRDefault="006A7787">
      <w:pPr>
        <w:jc w:val="center"/>
      </w:pPr>
    </w:p>
    <w:p w:rsidR="006A7787" w:rsidRDefault="00432B40">
      <w:pPr>
        <w:ind w:firstLine="560"/>
        <w:outlineLvl w:val="3"/>
      </w:pPr>
      <w:bookmarkStart w:id="9" w:name="_Toc_4_4_0000000008"/>
      <w:bookmarkStart w:id="10" w:name="_Toc7177"/>
      <w:r>
        <w:rPr>
          <w:rFonts w:ascii="方正仿宋_GBK" w:eastAsia="方正仿宋_GBK" w:hAnsi="方正仿宋_GBK" w:cs="方正仿宋_GBK"/>
          <w:color w:val="000000"/>
          <w:sz w:val="28"/>
        </w:rPr>
        <w:t>5.</w:t>
      </w:r>
      <w:r>
        <w:rPr>
          <w:rFonts w:ascii="方正仿宋_GBK" w:eastAsia="方正仿宋_GBK" w:hAnsi="方正仿宋_GBK" w:cs="方正仿宋_GBK"/>
          <w:color w:val="000000"/>
          <w:sz w:val="28"/>
        </w:rPr>
        <w:t>业务装备费</w:t>
      </w:r>
      <w:r>
        <w:rPr>
          <w:rFonts w:ascii="方正仿宋_GBK" w:eastAsia="方正仿宋_GBK" w:hAnsi="方正仿宋_GBK" w:cs="方正仿宋_GBK"/>
          <w:color w:val="000000"/>
          <w:sz w:val="28"/>
        </w:rPr>
        <w:t>-2023</w:t>
      </w:r>
      <w:r>
        <w:rPr>
          <w:rFonts w:ascii="方正仿宋_GBK" w:eastAsia="方正仿宋_GBK" w:hAnsi="方正仿宋_GBK" w:cs="方正仿宋_GBK"/>
          <w:color w:val="000000"/>
          <w:sz w:val="28"/>
        </w:rPr>
        <w:t>中央绩效目标表</w:t>
      </w:r>
      <w:bookmarkEnd w:id="9"/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A778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7787" w:rsidRDefault="00432B40">
            <w:pPr>
              <w:pStyle w:val="5"/>
            </w:pPr>
            <w:r>
              <w:t>215101</w:t>
            </w:r>
            <w:r>
              <w:t>天津市北辰区人民法院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A7787" w:rsidRDefault="00432B40">
            <w:pPr>
              <w:pStyle w:val="40"/>
            </w:pPr>
            <w:r>
              <w:t>单位：万元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A7787" w:rsidRDefault="00432B40">
            <w:pPr>
              <w:pStyle w:val="20"/>
            </w:pPr>
            <w:r>
              <w:t>业务装备费</w:t>
            </w:r>
            <w:r>
              <w:t>-2023</w:t>
            </w:r>
            <w:r>
              <w:t>中央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7787" w:rsidRDefault="00432B40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62.55</w:t>
            </w:r>
          </w:p>
        </w:tc>
        <w:tc>
          <w:tcPr>
            <w:tcW w:w="1587" w:type="dxa"/>
            <w:vAlign w:val="center"/>
          </w:tcPr>
          <w:p w:rsidR="006A7787" w:rsidRDefault="00432B40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A7787" w:rsidRDefault="00432B40">
            <w:pPr>
              <w:pStyle w:val="20"/>
            </w:pPr>
            <w:r>
              <w:t>62.55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A7787" w:rsidRDefault="006A7787">
            <w:pPr>
              <w:pStyle w:val="20"/>
            </w:pP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</w:tcPr>
          <w:p w:rsidR="006A7787" w:rsidRDefault="006A7787"/>
        </w:tc>
        <w:tc>
          <w:tcPr>
            <w:tcW w:w="8589" w:type="dxa"/>
            <w:gridSpan w:val="6"/>
            <w:vAlign w:val="center"/>
          </w:tcPr>
          <w:p w:rsidR="006A7787" w:rsidRDefault="00432B40">
            <w:pPr>
              <w:pStyle w:val="20"/>
            </w:pPr>
            <w:r>
              <w:t>通过采购网络安全设备，满足网络安全与等级保护相关要求，实现三级保护，满足网络安全需求，通过更新执法执勤用车，保证干警出行安全。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A7787" w:rsidRDefault="00432B40">
            <w:pPr>
              <w:pStyle w:val="20"/>
            </w:pPr>
            <w:r>
              <w:t>1.</w:t>
            </w:r>
            <w:r>
              <w:t>通过采购网络安全设备，满足网络安全与等级保护相关要求，实现三级保护，满足网络安全需求，通过更新执法执勤用车，保证干警出行安全。</w:t>
            </w:r>
          </w:p>
        </w:tc>
      </w:tr>
    </w:tbl>
    <w:p w:rsidR="006A7787" w:rsidRDefault="006A778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A778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10"/>
            </w:pPr>
            <w:r>
              <w:t>指标值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7787" w:rsidRDefault="00432B4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购买设备数量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数据库审计系统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1</w:t>
            </w:r>
            <w:r>
              <w:t>套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购买设备数量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融合法庭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2</w:t>
            </w:r>
            <w:r>
              <w:t>套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购置车辆数量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执法执勤用车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1</w:t>
            </w:r>
            <w:r>
              <w:t>辆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设备验收合格率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设备验收合格率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≥99%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送货准时率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数据库审计和融合法庭</w:t>
            </w:r>
            <w:r>
              <w:t xml:space="preserve"> </w:t>
            </w:r>
            <w:r>
              <w:t>送货准时率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按照合同约定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购买周期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执法执勤用车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≤10</w:t>
            </w:r>
            <w:r>
              <w:t>个月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购置费用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数据库审计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≤89080</w:t>
            </w:r>
            <w:r>
              <w:t>元</w:t>
            </w:r>
            <w:r>
              <w:t>/</w:t>
            </w:r>
            <w:r>
              <w:t>套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购置费用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融合法庭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≤188210</w:t>
            </w:r>
            <w:r>
              <w:t>元</w:t>
            </w:r>
            <w:r>
              <w:t>/</w:t>
            </w:r>
            <w:r>
              <w:t>套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购置费用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执法执勤用车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≤16</w:t>
            </w:r>
            <w:r>
              <w:t>万元</w:t>
            </w:r>
            <w:r>
              <w:t>/l</w:t>
            </w:r>
            <w:r>
              <w:t>辆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7787" w:rsidRDefault="00432B4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实现三级保护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实现三级保护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实现三级保护、满足网络安全需求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使用年限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执法执勤用车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≥8</w:t>
            </w:r>
            <w:r>
              <w:t>年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A7787" w:rsidRDefault="00432B4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案件当事人满意度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案件当事人对互联网庭审效果是否满意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≥95%</w:t>
            </w:r>
          </w:p>
        </w:tc>
      </w:tr>
      <w:tr w:rsidR="006A778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A7787" w:rsidRDefault="006A7787"/>
        </w:tc>
        <w:tc>
          <w:tcPr>
            <w:tcW w:w="1276" w:type="dxa"/>
            <w:vAlign w:val="center"/>
          </w:tcPr>
          <w:p w:rsidR="006A7787" w:rsidRDefault="00432B40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A7787" w:rsidRDefault="00432B40">
            <w:pPr>
              <w:pStyle w:val="20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6A7787" w:rsidRDefault="00432B40">
            <w:pPr>
              <w:pStyle w:val="20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6A7787" w:rsidRDefault="00432B40">
            <w:pPr>
              <w:pStyle w:val="20"/>
            </w:pPr>
            <w:r>
              <w:t>≥95%</w:t>
            </w:r>
          </w:p>
        </w:tc>
      </w:tr>
    </w:tbl>
    <w:p w:rsidR="006A7787" w:rsidRDefault="006A7787"/>
    <w:sectPr w:rsidR="006A7787" w:rsidSect="006A7787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B40" w:rsidRDefault="00432B40" w:rsidP="006A7787">
      <w:r>
        <w:separator/>
      </w:r>
    </w:p>
  </w:endnote>
  <w:endnote w:type="continuationSeparator" w:id="1">
    <w:p w:rsidR="00432B40" w:rsidRDefault="00432B40" w:rsidP="006A7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BA" w:rsidRDefault="007D43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BA" w:rsidRDefault="007D43B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BA" w:rsidRDefault="007D43B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87" w:rsidRDefault="006A7787">
    <w:r>
      <w:fldChar w:fldCharType="begin"/>
    </w:r>
    <w:r w:rsidR="00432B40">
      <w:instrText>PAGE "page number"</w:instrText>
    </w:r>
    <w:r>
      <w:fldChar w:fldCharType="separate"/>
    </w:r>
    <w:r w:rsidR="007D43BA">
      <w:rPr>
        <w:noProof/>
      </w:rPr>
      <w:t>8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87" w:rsidRDefault="006A7787">
    <w:pPr>
      <w:jc w:val="right"/>
    </w:pPr>
    <w:r>
      <w:fldChar w:fldCharType="begin"/>
    </w:r>
    <w:r w:rsidR="00432B40">
      <w:instrText>PAGE "page number"</w:instrText>
    </w:r>
    <w:r>
      <w:fldChar w:fldCharType="separate"/>
    </w:r>
    <w:r w:rsidR="007D43BA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B40" w:rsidRDefault="00432B40" w:rsidP="006A7787">
      <w:r>
        <w:separator/>
      </w:r>
    </w:p>
  </w:footnote>
  <w:footnote w:type="continuationSeparator" w:id="1">
    <w:p w:rsidR="00432B40" w:rsidRDefault="00432B40" w:rsidP="006A7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BA" w:rsidRDefault="007D43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BA" w:rsidRDefault="007D43B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BA" w:rsidRDefault="007D43B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docVars>
    <w:docVar w:name="commondata" w:val="eyJoZGlkIjoiYjAzYzUyNjIzMDRmZTllMjBkMTM3YzM1ZmU3ZWU1ZjgifQ=="/>
  </w:docVars>
  <w:rsids>
    <w:rsidRoot w:val="006A7787"/>
    <w:rsid w:val="00432B40"/>
    <w:rsid w:val="006A7787"/>
    <w:rsid w:val="007D43BA"/>
    <w:rsid w:val="53421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87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6A7787"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rsid w:val="006A7787"/>
    <w:pPr>
      <w:ind w:left="720"/>
    </w:pPr>
  </w:style>
  <w:style w:type="paragraph" w:styleId="2">
    <w:name w:val="toc 2"/>
    <w:basedOn w:val="a"/>
    <w:next w:val="a"/>
    <w:qFormat/>
    <w:rsid w:val="006A7787"/>
    <w:pPr>
      <w:ind w:left="240"/>
    </w:pPr>
  </w:style>
  <w:style w:type="table" w:styleId="a3">
    <w:name w:val="Table Grid"/>
    <w:basedOn w:val="a1"/>
    <w:qFormat/>
    <w:rsid w:val="006A77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rsid w:val="006A7787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rsid w:val="006A7787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6A7787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rsid w:val="006A7787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6A7787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6A7787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6A7787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6A7787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a4">
    <w:name w:val="header"/>
    <w:basedOn w:val="a"/>
    <w:link w:val="Char"/>
    <w:uiPriority w:val="99"/>
    <w:semiHidden/>
    <w:unhideWhenUsed/>
    <w:rsid w:val="007D4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43BA"/>
    <w:rPr>
      <w:rFonts w:ascii="Times New Roman" w:eastAsia="Times New Roman" w:hAnsi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7D43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43BA"/>
    <w:rPr>
      <w:rFonts w:ascii="Times New Roman" w:eastAsia="Times New Roman" w:hAnsi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oter" Target="footer1.xm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2023-02-08T17:11:00Z</dcterms:created>
  <dcterms:modified xsi:type="dcterms:W3CDTF">2023-02-08T09:11:00Z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2023-02-08T17:11:01Z</dcterms:created>
  <dcterms:modified xsi:type="dcterms:W3CDTF">2023-02-08T09:11:01Z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2023-02-08T17:11:00Z</dcterms:created>
  <dcterms:modified xsi:type="dcterms:W3CDTF">2023-02-08T09:11:00Z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2023-02-08T17:11:00Z</dcterms:created>
  <dcterms:modified xsi:type="dcterms:W3CDTF">2023-02-08T09:11:00Z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2023-02-08T17:11:01Z</dcterms:created>
  <dcterms:modified xsi:type="dcterms:W3CDTF">2023-02-08T09:11:01Z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2023-02-08T17:11:00Z</dcterms:created>
  <dcterms:modified xsi:type="dcterms:W3CDTF">2023-02-08T09:11:00Z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2023-02-08T17:11:01Z</dcterms:created>
  <dcterms:modified xsi:type="dcterms:W3CDTF">2023-02-08T09:11:01Z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650B3D0-BC27-47E2-BE89-A0DA34C6B9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FF15B511-6576-4F9B-8232-7F83602C3D3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A3DDEB33-9426-4EBC-A73D-70940249F7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A9BA89DB-EE47-4FEF-B42C-686C521227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76B6C788-6B7E-4124-BA3E-3A75CE0994F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9DA1421D-DA67-4A7E-A75B-9106370D224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CF7A41F8-F587-41E7-9118-15BBE93576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B0748D4-BDB2-41F4-BC45-52D975EA407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CA67121B-C368-46D0-B877-985AC7BA69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C12C4BA8-F49B-4598-A192-8511E64E771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86529EF-F895-4620-AF0F-412AF3BCC8E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4DA49A63-8C69-4918-A39F-C846647F934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2B9FC4DB-0245-46ED-B2B1-FD1ECB37922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7FE7230C-6D36-4061-B9B4-3DDBFAB19C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478</Words>
  <Characters>2731</Characters>
  <Application>Microsoft Office Word</Application>
  <DocSecurity>0</DocSecurity>
  <Lines>22</Lines>
  <Paragraphs>6</Paragraphs>
  <ScaleCrop>false</ScaleCrop>
  <Company>Microsoft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meng</cp:lastModifiedBy>
  <cp:revision>2</cp:revision>
  <dcterms:created xsi:type="dcterms:W3CDTF">2023-02-20T01:21:00Z</dcterms:created>
  <dcterms:modified xsi:type="dcterms:W3CDTF">2023-02-20T01:21:00Z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CABBED8DCD964164A266E98C20C9842C</vt:lpwstr>
  </property>
</Properties>
</file>