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</w:rPr>
        <w:t>天津铁路运输法院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TOC \o "1-4" \n  \h \u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_Toc14759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_Toc20027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1.法院办案业务费绩效目标表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_Toc32039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2.法院办案业务及业务装备费-2023中央绩效目标表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_Toc11035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3.非财政拨款资金结转-新建审判楼项目支付尾款结转资金绩效目标表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  <w:bookmarkStart w:id="6" w:name="_GoBack"/>
      <w:bookmarkEnd w:id="6"/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hint="eastAsia" w:ascii="仿宋_GB2312" w:hAnsi="仿宋_GB2312" w:eastAsia="仿宋_GB2312" w:cs="仿宋_GB2312"/>
          <w:sz w:val="30"/>
          <w:szCs w:val="30"/>
        </w:rP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bookmarkStart w:id="1" w:name="_Toc20027"/>
      <w:r>
        <w:rPr>
          <w:rFonts w:ascii="方正仿宋_GBK" w:hAnsi="方正仿宋_GBK" w:eastAsia="方正仿宋_GBK" w:cs="方正仿宋_GBK"/>
          <w:color w:val="000000"/>
          <w:sz w:val="28"/>
        </w:rPr>
        <w:t>1.法院办案业务费绩效目标表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205101天津铁路运输法院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法院办案业务费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用于我院正常办公办案业务费支出。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1.履行审判职责，践行司法为民，维护人民群众合法权益，确保审判工作、审判辅助工作、安全保障工作顺利进行。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支持法院办结案件量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支持法院办结案件量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≥4500件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法官人均结案数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法官人均结案数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一审案件结案率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一审案件结案率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邮寄送达成本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邮寄送达成本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民事案件调解率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民事案件调解率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化解矛盾纠纷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化解矛盾纠纷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充分化解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社会公众满意度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社会公众满意度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bookmarkStart w:id="3" w:name="_Toc32039"/>
      <w:r>
        <w:rPr>
          <w:rFonts w:ascii="方正仿宋_GBK" w:hAnsi="方正仿宋_GBK" w:eastAsia="方正仿宋_GBK" w:cs="方正仿宋_GBK"/>
          <w:color w:val="000000"/>
          <w:sz w:val="28"/>
        </w:rPr>
        <w:t>2.法院办案业务及业务装备费-2023中央绩效目标表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205101天津铁路运输法院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法院办案业务及业务装备费-2023中央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104.00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104.00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用于我院办案业务费支出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1.通过案卷电子扫描，实现档案数字化管理，便于当事人及其他部门查阅。</w:t>
            </w:r>
          </w:p>
          <w:p>
            <w:pPr>
              <w:pStyle w:val="13"/>
            </w:pPr>
            <w:r>
              <w:t>2.通过法律文书送达服务，提高案件审理效率，及时化解矛盾纠纷。</w:t>
            </w:r>
          </w:p>
          <w:p>
            <w:pPr>
              <w:pStyle w:val="13"/>
            </w:pPr>
            <w:r>
              <w:t>3.通过安保服务，协助司法警察高质量开展安检巡逻、应急处突等一系列工作，提高司法警务工作效能，保障院内各项工作安全有序进行。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电子档案扫描页数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电子档案扫描页数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≥480000页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法律文书送达数量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法律文书送达数量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≥5500件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安检当事人数量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安检当事人数量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≥5500人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档案扫描合格率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档案扫描合格率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≥97百分比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安检规范合格率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安检规范合格率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档案扫描成本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档案扫描成本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14.56万元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送达服务成本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送达服务成本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21.51万元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化解矛盾纠纷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化解矛盾纠纷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有效化解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优化营商环境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优化营商环境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切实提升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6"/>
      <w:bookmarkStart w:id="5" w:name="_Toc11035"/>
      <w:r>
        <w:rPr>
          <w:rFonts w:ascii="方正仿宋_GBK" w:hAnsi="方正仿宋_GBK" w:eastAsia="方正仿宋_GBK" w:cs="方正仿宋_GBK"/>
          <w:color w:val="000000"/>
          <w:sz w:val="28"/>
        </w:rPr>
        <w:t>3.非财政拨款资金结转-新建审判楼项目支付尾款结转资金绩效目标表</w:t>
      </w:r>
      <w:bookmarkEnd w:id="4"/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205101天津铁路运输法院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非财政拨款资金结转-新建审判楼项目支付尾款结转资金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464.97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464.97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用于支付我院审判楼项目应付未付款项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1.根据实际情况尽快了结应尽未尽事宜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协调对接企业个数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协调对接企业个数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协调成功率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协调成功率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工程尾款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工程尾款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70万元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提高项目建设工作质效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提高项目建设工作质效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160877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2023-02-08T17:10:33Z</dcterms:created>
  <dcterms:modified xsi:type="dcterms:W3CDTF">2023-02-08T09:10:33Z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2023-02-08T17:10:33Z</dcterms:created>
  <dcterms:modified xsi:type="dcterms:W3CDTF">2023-02-08T09:10:33Z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2023-02-08T17:10:33Z</dcterms:created>
  <dcterms:modified xsi:type="dcterms:W3CDTF">2023-02-08T09:10:33Z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2023-02-08T17:10:33Z</dcterms:created>
  <dcterms:modified xsi:type="dcterms:W3CDTF">2023-02-08T09:10:33Z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2023-02-08T17:10:33Z</dcterms:created>
  <dcterms:modified xsi:type="dcterms:W3CDTF">2023-02-08T09:10:33Z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5ed921f-b6fb-423f-bb16-18282bb2da39}">
  <ds:schemaRefs/>
</ds:datastoreItem>
</file>

<file path=customXml/itemProps10.xml><?xml version="1.0" encoding="utf-8"?>
<ds:datastoreItem xmlns:ds="http://schemas.openxmlformats.org/officeDocument/2006/customXml" ds:itemID="{4475b7b6-eb72-4037-8ddb-7d7b1e474a11}">
  <ds:schemaRefs/>
</ds:datastoreItem>
</file>

<file path=customXml/itemProps2.xml><?xml version="1.0" encoding="utf-8"?>
<ds:datastoreItem xmlns:ds="http://schemas.openxmlformats.org/officeDocument/2006/customXml" ds:itemID="{86be99c3-720d-4cde-b377-6af04be33729}">
  <ds:schemaRefs/>
</ds:datastoreItem>
</file>

<file path=customXml/itemProps3.xml><?xml version="1.0" encoding="utf-8"?>
<ds:datastoreItem xmlns:ds="http://schemas.openxmlformats.org/officeDocument/2006/customXml" ds:itemID="{31a62a7c-dac3-4671-b034-48a26a2db506}">
  <ds:schemaRefs/>
</ds:datastoreItem>
</file>

<file path=customXml/itemProps4.xml><?xml version="1.0" encoding="utf-8"?>
<ds:datastoreItem xmlns:ds="http://schemas.openxmlformats.org/officeDocument/2006/customXml" ds:itemID="{6e6d1d3e-2590-4316-a14a-8bfd1aeb3efd}">
  <ds:schemaRefs/>
</ds:datastoreItem>
</file>

<file path=customXml/itemProps5.xml><?xml version="1.0" encoding="utf-8"?>
<ds:datastoreItem xmlns:ds="http://schemas.openxmlformats.org/officeDocument/2006/customXml" ds:itemID="{6914457d-36dd-4bcc-a5d7-d845b22fa2e2}">
  <ds:schemaRefs/>
</ds:datastoreItem>
</file>

<file path=customXml/itemProps6.xml><?xml version="1.0" encoding="utf-8"?>
<ds:datastoreItem xmlns:ds="http://schemas.openxmlformats.org/officeDocument/2006/customXml" ds:itemID="{0699da95-c3c0-41be-95ed-a9547daacc5c}">
  <ds:schemaRefs/>
</ds:datastoreItem>
</file>

<file path=customXml/itemProps7.xml><?xml version="1.0" encoding="utf-8"?>
<ds:datastoreItem xmlns:ds="http://schemas.openxmlformats.org/officeDocument/2006/customXml" ds:itemID="{f940ec10-ab6c-4f85-9acb-3bc34c5e715a}">
  <ds:schemaRefs/>
</ds:datastoreItem>
</file>

<file path=customXml/itemProps8.xml><?xml version="1.0" encoding="utf-8"?>
<ds:datastoreItem xmlns:ds="http://schemas.openxmlformats.org/officeDocument/2006/customXml" ds:itemID="{84dd758a-912c-411d-9ce5-8d3e3705b3ab}">
  <ds:schemaRefs/>
</ds:datastoreItem>
</file>

<file path=customXml/itemProps9.xml><?xml version="1.0" encoding="utf-8"?>
<ds:datastoreItem xmlns:ds="http://schemas.openxmlformats.org/officeDocument/2006/customXml" ds:itemID="{3b171726-1664-4448-8ff4-7b92687c7f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1340</Words>
  <Characters>1448</Characters>
  <TotalTime>0</TotalTime>
  <ScaleCrop>false</ScaleCrop>
  <LinksUpToDate>false</LinksUpToDate>
  <CharactersWithSpaces>1518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2023-02-08T17:10:00Z</dcterms:created>
  <dc:creator>dell</dc:creator>
  <cp:lastModifiedBy>dell</cp:lastModifiedBy>
  <dcterms:modified xsi:type="dcterms:W3CDTF">2023-02-09T02:29:24Z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E9A1745F04D343BBB98E253B2F508CF3</vt:lpwstr>
  </property>
</Properties>
</file>