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bookmarkStart w:id="7" w:name="_GoBack"/>
      <w:bookmarkEnd w:id="7"/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中国国际贸易促进委员会天津市分会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1.信息化运维项目绩效目标表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2.2023年PECC国际贸易投资博览会绩效目标表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3.出证认证服务绩效目标表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4.赴美国开展经贸交流活动绩效目标表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5.公益性涉外商事法律和知识产权服务项目绩效目标表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6.天津市服务外资企业工作专班绩效目标表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7.外事费绩效目标表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rPr>
          <w:rFonts w:hint="eastAsia" w:eastAsia="宋体"/>
          <w:lang w:val="en-US"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1.信息化运维项目绩效目标表</w:t>
      </w:r>
      <w:bookmarkEnd w:id="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573301中国国际贸易促进委员会天津市分会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信息化运维项目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确保现有的机房网络、安全、服务器以及操作系统可无阻碍运行。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确保现有的机房网络、安全、服务器以及操作系统可无阻碍运行，并提供给使用者快速、安全、稳定的应用体验，维护采取完全外包形式，运维周期为1年，即2023年1月1日到2023年12月31日。确保天津市贸促会门户网站网络安全，不发生网络意识形态问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硬件采购（维护）数量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硬件采购（维护）数量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≥17台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系统开发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系统开发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≥90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系统故障修复处理时间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系统故障修复处理时间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系统运行维护响应时间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系统运行维护响应时间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硬件设备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硬件设备维保费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应用系统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软件应用系统维保费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安全等级保护测评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安全等级保护测评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公共主页点击量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公共主页点击量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≥39万次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系统扩展性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系统扩展性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可扩展性强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硬件兼容性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硬件兼容性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支持各类主流硬件设备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 xml:space="preserve">%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2.2023年PECC国际贸易投资博览会绩效目标表</w:t>
      </w:r>
      <w:bookmarkEnd w:id="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573301中国国际贸易促进委员会天津市分会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2023年PECC国际贸易投资博览会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91.84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91.84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2023年PECC国际贸易投资博览会经费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1.2023年PECC博览会认真贯彻落实党的二十大精神，围绕“走出去”和“引进来”两大主题，突出国际性，兼顾地区经济协调发展的特色，积极发挥贸促会的服务职能，全力举办高端论坛、政策发布、市场推介、展览展示、项目对接等系列活动，努力促进双边、多边交流与合作，宣传天津在各领域建设中的特殊作用，彰显我市发展潜力，推动天津与相关区域和国家的共同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企业参会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企业参会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举办活动天数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举办活动天数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活动举办成功率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活动举办成功率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举办活动支出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举办活动支出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≤91.84万元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对经济发展的促进作用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对经济发展的促进作用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帮助企业开拓国际市场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经贸活动知名度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经贸活动知名度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提升我市国际影响力和知名度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宣传目的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宣传目的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宣传天津良好的营商环境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3.出证认证服务绩效目标表</w:t>
      </w:r>
      <w:bookmarkEnd w:id="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573301中国国际贸易促进委员会天津市分会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出证认证服务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225.70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225.70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为出口企业签发原产地证，充分利用原产地证规则，享受特定的关税减免待遇，为企业减免贸易成本，促进扩大出口，提高我国出口产品的市场竞争力。为企业签发ATA单证册，促进国际经贸、科技、文化、体育的交流和发展，实现国际通用、通关快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1.为出口企业签发原产地证，充分利用原产地证规则，享受特定的关税减免待遇，为企业减免贸易成本，促进扩大出口，提高我国出口产品的市场竞争力。</w:t>
            </w:r>
          </w:p>
          <w:p>
            <w:pPr>
              <w:pStyle w:val="13"/>
            </w:pPr>
            <w:r>
              <w:t>2.为企业签发ATA单证册，促进国际经贸、科技、文化、体育的交流和发展，实现国际通用、通关快捷。</w:t>
            </w:r>
          </w:p>
          <w:p>
            <w:pPr>
              <w:pStyle w:val="13"/>
            </w:pPr>
            <w:r>
              <w:t>3.加大宣传和培训力度，精确服务企业需求。</w:t>
            </w:r>
          </w:p>
          <w:p>
            <w:pPr>
              <w:pStyle w:val="13"/>
            </w:pPr>
            <w:r>
              <w:t>4.主动服务自贸区企业，在自由贸易试验区设立签证点，为自贸区企业开展常态化签证工作。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原产地证书有效签证量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增长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ATA单证册签证量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增长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差错率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办理无差错率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原产地证签发时效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原产地证签发时效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ATA单证册签发时效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ATA单证册签发时效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原产地证成本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≤224.7万元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ATA单证册成本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对经济发展的促进作用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对经济发展的促进作用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提升企业国际市场竞争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促进本市外向型经费发展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促进贸易便利化效果提升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促进贸易便利化效果提升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企业投诉率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企业投诉率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≤0.1%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4.赴美国开展经贸交流活动绩效目标表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573301中国国际贸易促进委员会天津市分会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赴美国开展经贸交流活动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28.80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28.80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为进一步加强与美国友好合作关系，开拓更多合作空间，组织经贸代表团赴美开展经贸交流活动。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 xml:space="preserve">1.落实两国元首关于加强中美两国交流合作指示，深化我市与俄勒冈州和费城市的传统友好关系，进一步增进双方相互了解，扩大双方经贸交流合作，促进双方共同发展。      </w:t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企业参会人次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举办活动天数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举办活动天数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举办活动成功率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活动成功率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≤28.8万元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帮助政府海外推介、加大招商引资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举办海外经贸项目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举办海外经贸项目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助力企业开拓国际市场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提升我市国际影响力和知名度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提升我市国际影响力和知名度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宣传天津良营商环境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推介招商引资项目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推介招商引资项目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参</w:t>
            </w:r>
            <w:r>
              <w:t>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5.公益性涉外商事法律和知识产权服务项目绩效目标表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573301中国国际贸易促进委员会天津市分会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公益性涉外商事法律和知识产权服务项目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企业提供公益法律服务和公益知识产权服务，降低企业维权成本，减少企业的法律风险损失，提升企业国际化经营能力和维权能力。帮助企业规范知识产权管理，引导当事人依法维权，为我市经济社会发展营造良好的知识产权保护环境，助力知识产权强国计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天津市企业提供公益法律服务和公益知识产权服务，降低企业维权成本，减少企业的法律风险损失，提升企业国际化经营能力和维权能力。帮助企业规范知识产权管理，引导当事人依法维权，为我市经济社会发展营造良好的知识产权保护环境，助力知识产权强国计划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审查、审核国际贸易惯例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审查、审核国际贸易惯例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出具知识产权查询报告和警示分析报告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出具知识产权查询报告和警示分析报告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发布安全信息数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发布安全信息数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≥70期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出具法律专业意见和纠纷解决方案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出具法律专业意见和纠纷解决方案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≥13份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出具中英文《商务敦促履约函》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出具中英文《商务敦促履约函》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参与商事纠纷调解、仲裁案件咨询接转、双打办维权等案件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参与商事纠纷调解、仲裁案件咨询接转、双打办维权等案件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≥11案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WTO政策审议工作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WTO政策审议工作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≥2国别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“一带一路”沿线国家贸易投资政策分析与综合研判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“一带一路”沿线国家贸易投资政策分析与综合研判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专项培训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专项培训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服务内容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 专业严谨、合法合规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专业严谨、合法合规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审查、审核国际贸易惯例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审查、审核国际贸易惯例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出具知识产权查询报告和警示分析报告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出具知识产权查询报告和警示分析报告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出具法律专业意见和纠纷解决方案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出具法律专业意见和纠纷解决方案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≤14.8万元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降低企业维权成本，减少企业法律风险损失。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降低企业维权成本，减少企业法律风险损失。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显著降低企业维权成本、切实减少企业法律风险损失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防范应对法律风险、提高企业国际化经营能力和维权能力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防范应对法律风险、提高企业国际化经营能力和维权能力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帮助企业防范应对法律风险、显著提升企业国际化经营能力和维权能力。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加大知识产权保护力度，提高企业知识产权保护意识和能力。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加大知识产权保护力度，提高企业知识产权保护意识和能力。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不断加大知识产权保护力度，切实提高企业知识产权保护意识和能力。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6.天津市服务外资企业工作专班绩效目标表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573301中国国际贸易促进委员会天津市分会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天津市服务外资企业工作专班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服务外资企业工作专班经费，推动解决外资企业在生产经营中遇到的困难和诉求，做好精准服务，推进复工达产，稳住外贸外资基本盘，吸引更多外资企业在津投资落地。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1.开展重点走访座谈，深入了解企业困难和诉求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3"/>
            </w:pPr>
            <w:r>
              <w:t>2.做好集中摸底调研，对我市外资企业开展全覆盖电话调研。</w:t>
            </w:r>
          </w:p>
          <w:p>
            <w:pPr>
              <w:pStyle w:val="13"/>
            </w:pPr>
            <w:r>
              <w:t>3.拓宽渠道广泛收集，通过热线电话、诉求直报平台、“双万双服促发展”平台和中国贸促会专班转送、成员单位报送、实地调研走访等多种途径收集外资企业诉求。</w:t>
            </w:r>
          </w:p>
          <w:p>
            <w:pPr>
              <w:pStyle w:val="13"/>
            </w:pPr>
            <w:r>
              <w:t>4.综合研判精准推送，对收集到的诉求逐一进行分析研判。经过综合分析研判，根据事权及时精准推送。</w:t>
            </w:r>
          </w:p>
          <w:p>
            <w:pPr>
              <w:pStyle w:val="13"/>
            </w:pPr>
            <w:r>
              <w:t>5.分级分类推动解决，做好精准服务，推进复工达产，稳住外贸外资基本盘。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宣传推介经贸活动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宣传推介经贸活动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调研走访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调研走访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设立热线电话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设立热线电话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解决外资企业诉求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解决外资企业诉求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上报中国贸促会专班诉求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上报中国贸促会专班诉求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典型案例、成果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典型案例、成果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各项工作量指标完成率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各项工作量指标完成率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服务外资企业专班经费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服务外资企业专班经费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</w:t>
            </w:r>
            <w:r>
              <w:rPr>
                <w:rFonts w:hint="eastAsia"/>
                <w:lang w:val="en-US" w:eastAsia="zh-CN"/>
              </w:rPr>
              <w:t>56</w:t>
            </w:r>
            <w: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服务外资企业成效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服务外资企业成效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促进外资企业复工达产，稳住外资外贸基本盘，坚定外资企业在津发展信心，扩大在津投资。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优化营商环境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优化营商环境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通过解决外资企业诉求，助力优化外资企业在我市营商环境。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持续做好外资企业服务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持续做好外资企业服务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力推进诉求解决，做好诉求解决回访和日常沟通，提升工作质效，让外资企业真实感受“有题必答、有诉必应”的“天津温暖”，营造拴心留人的软环境，为做好服务外资企业工作，稳住宏观经济大盘作出积极贡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外资企业满意度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外资企业满意度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7.外事费绩效目标表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573301中国国际贸易促进委员会天津市分会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外事费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35.66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35.66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为积极促进我市外经贸事业持续健康快速发展,提升我市开放型经济和城市国际化水平，用于因公出国经费、外事接待及经贸活动。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1.围绕国家</w:t>
            </w:r>
            <w:r>
              <w:rPr>
                <w:rFonts w:hint="eastAsia"/>
                <w:lang w:eastAsia="zh-CN"/>
              </w:rPr>
              <w:t>“一带一路”倡议</w:t>
            </w:r>
            <w:r>
              <w:t>，宣传我市经济发展现状及前景，推介我市良好营商环境，帮助我市企业了解拓展美国及拉美市场，深化我市企业与美国及拉美地区工商界交流和务实合作，推动经贸合作高质量发展。</w:t>
            </w:r>
          </w:p>
          <w:p>
            <w:pPr>
              <w:pStyle w:val="13"/>
            </w:pPr>
            <w:r>
              <w:t>2.考察日本市场，拜访日本经贸机构，加强与日本经贸交流，促进对日出口。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出国团组数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出国团组数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出访国家个数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出访国家个数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接待外宾人次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接待外宾人次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出访活动圆满完成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出访活动圆满完成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与出访各国经贸关系得到加强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宣传推介天津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宣传推介天津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推介天津良好营商环境，提升天津国际影响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接待来访团组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接待来访团组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加强经贸交流，提升国际地位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按照活动时间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按照活动时间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出国团组经费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出国团组经费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≤31.66万元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接待团组经费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接待团组及经贸活动经费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国际交流合作参与认可度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国际交流合作参与认可度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天津在国际的影响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进一步加强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企业家满意度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企业家满意度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接待团组满意度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E0C963-9A9E-4C17-9E5A-0C3B2C124E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4B5D3D-4ADB-4FE5-A06E-72080678C7A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655B156-96D6-487E-8CA3-E2A947DBD56A}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F25630C-5A0F-46F9-9EC7-16403B3F6B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811EB2C-E8F5-46D5-83FC-60B81CE7A75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D52B3AC-D8F0-476A-A2F6-11D87351012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71FF117A-52C8-40DD-B210-571DA5A937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MDBmY2Q0ODY4YjViMTg0MzhjYjJjMzYzNjExNzIifQ=="/>
  </w:docVars>
  <w:rsids>
    <w:rsidRoot w:val="00000000"/>
    <w:rsid w:val="0D821B4C"/>
    <w:rsid w:val="117F087D"/>
    <w:rsid w:val="16955C66"/>
    <w:rsid w:val="181E6C18"/>
    <w:rsid w:val="18707171"/>
    <w:rsid w:val="1FE81CE3"/>
    <w:rsid w:val="2BBC4272"/>
    <w:rsid w:val="2D3E7AEC"/>
    <w:rsid w:val="2DC624A1"/>
    <w:rsid w:val="2F454A5C"/>
    <w:rsid w:val="3A7C154E"/>
    <w:rsid w:val="41A546E5"/>
    <w:rsid w:val="43D30430"/>
    <w:rsid w:val="45E66912"/>
    <w:rsid w:val="46274A64"/>
    <w:rsid w:val="50BB0282"/>
    <w:rsid w:val="538C5F06"/>
    <w:rsid w:val="560D3EBE"/>
    <w:rsid w:val="57914433"/>
    <w:rsid w:val="5E9665F0"/>
    <w:rsid w:val="605507DC"/>
    <w:rsid w:val="61B067C2"/>
    <w:rsid w:val="628E14E5"/>
    <w:rsid w:val="681A0926"/>
    <w:rsid w:val="69B144FC"/>
    <w:rsid w:val="6E5F273D"/>
    <w:rsid w:val="6F271F89"/>
    <w:rsid w:val="700417EE"/>
    <w:rsid w:val="7B292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2023-02-08T17:38:55Z</dcterms:created>
  <dcterms:modified xsi:type="dcterms:W3CDTF">2023-02-08T09:38:55Z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2023-02-08T17:38:56Z</dcterms:created>
  <dcterms:modified xsi:type="dcterms:W3CDTF">2023-02-08T09:38:56Z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2023-02-08T17:38:56Z</dcterms:created>
  <dcterms:modified xsi:type="dcterms:W3CDTF">2023-02-08T09:38:56Z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2023-02-08T17:38:56Z</dcterms:created>
  <dcterms:modified xsi:type="dcterms:W3CDTF">2023-02-08T09:38:56Z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2023-02-08T17:38:55Z</dcterms:created>
  <dcterms:modified xsi:type="dcterms:W3CDTF">2023-02-08T09:38:55Z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2023-02-08T17:38:55Z</dcterms:created>
  <dcterms:modified xsi:type="dcterms:W3CDTF">2023-02-08T09:38:55Z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2023-02-08T17:38:55Z</dcterms:created>
  <dcterms:modified xsi:type="dcterms:W3CDTF">2023-02-08T09:38:55Z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2023-02-08T17:38:55Z</dcterms:created>
  <dcterms:modified xsi:type="dcterms:W3CDTF">2023-02-08T09:38:55Z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2023-02-08T17:38:55Z</dcterms:created>
  <dcterms:modified xsi:type="dcterms:W3CDTF">2023-02-08T09:38:55Z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f5fbb08-517e-43b6-9c99-81b4e944beee}">
  <ds:schemaRefs/>
</ds:datastoreItem>
</file>

<file path=customXml/itemProps10.xml><?xml version="1.0" encoding="utf-8"?>
<ds:datastoreItem xmlns:ds="http://schemas.openxmlformats.org/officeDocument/2006/customXml" ds:itemID="{d3439364-7c6c-4cdf-a462-2e62aafc9209}">
  <ds:schemaRefs/>
</ds:datastoreItem>
</file>

<file path=customXml/itemProps11.xml><?xml version="1.0" encoding="utf-8"?>
<ds:datastoreItem xmlns:ds="http://schemas.openxmlformats.org/officeDocument/2006/customXml" ds:itemID="{9d76a708-4113-4427-96d4-81c30a453486}">
  <ds:schemaRefs/>
</ds:datastoreItem>
</file>

<file path=customXml/itemProps12.xml><?xml version="1.0" encoding="utf-8"?>
<ds:datastoreItem xmlns:ds="http://schemas.openxmlformats.org/officeDocument/2006/customXml" ds:itemID="{494cf63b-6a24-4f69-b767-8680e5610ace}">
  <ds:schemaRefs/>
</ds:datastoreItem>
</file>

<file path=customXml/itemProps13.xml><?xml version="1.0" encoding="utf-8"?>
<ds:datastoreItem xmlns:ds="http://schemas.openxmlformats.org/officeDocument/2006/customXml" ds:itemID="{2981b671-44f4-431f-a0b5-21d1df867cd2}">
  <ds:schemaRefs/>
</ds:datastoreItem>
</file>

<file path=customXml/itemProps14.xml><?xml version="1.0" encoding="utf-8"?>
<ds:datastoreItem xmlns:ds="http://schemas.openxmlformats.org/officeDocument/2006/customXml" ds:itemID="{4d1c884c-6732-4818-afeb-2ce82e4ecbbd}">
  <ds:schemaRefs/>
</ds:datastoreItem>
</file>

<file path=customXml/itemProps15.xml><?xml version="1.0" encoding="utf-8"?>
<ds:datastoreItem xmlns:ds="http://schemas.openxmlformats.org/officeDocument/2006/customXml" ds:itemID="{b0a6107b-1335-43ad-bfea-f8b54bb8c483}">
  <ds:schemaRefs/>
</ds:datastoreItem>
</file>

<file path=customXml/itemProps16.xml><?xml version="1.0" encoding="utf-8"?>
<ds:datastoreItem xmlns:ds="http://schemas.openxmlformats.org/officeDocument/2006/customXml" ds:itemID="{8a605203-8ce3-422b-92b6-a0c7fcb12dc1}">
  <ds:schemaRefs/>
</ds:datastoreItem>
</file>

<file path=customXml/itemProps17.xml><?xml version="1.0" encoding="utf-8"?>
<ds:datastoreItem xmlns:ds="http://schemas.openxmlformats.org/officeDocument/2006/customXml" ds:itemID="{25478087-4ec1-493c-bfd2-c11c3feed95b}">
  <ds:schemaRefs/>
</ds:datastoreItem>
</file>

<file path=customXml/itemProps18.xml><?xml version="1.0" encoding="utf-8"?>
<ds:datastoreItem xmlns:ds="http://schemas.openxmlformats.org/officeDocument/2006/customXml" ds:itemID="{14bb7535-3e92-4c5a-98f1-8d8ef54a1a88}">
  <ds:schemaRefs/>
</ds:datastoreItem>
</file>

<file path=customXml/itemProps2.xml><?xml version="1.0" encoding="utf-8"?>
<ds:datastoreItem xmlns:ds="http://schemas.openxmlformats.org/officeDocument/2006/customXml" ds:itemID="{2b4940cb-e838-449a-983a-29f981400aa0}">
  <ds:schemaRefs/>
</ds:datastoreItem>
</file>

<file path=customXml/itemProps3.xml><?xml version="1.0" encoding="utf-8"?>
<ds:datastoreItem xmlns:ds="http://schemas.openxmlformats.org/officeDocument/2006/customXml" ds:itemID="{d6b33ecb-588a-44c4-b880-fa1744852714}">
  <ds:schemaRefs/>
</ds:datastoreItem>
</file>

<file path=customXml/itemProps4.xml><?xml version="1.0" encoding="utf-8"?>
<ds:datastoreItem xmlns:ds="http://schemas.openxmlformats.org/officeDocument/2006/customXml" ds:itemID="{7aa5ed47-daa9-4748-bea1-d4ec6a9db341}">
  <ds:schemaRefs/>
</ds:datastoreItem>
</file>

<file path=customXml/itemProps5.xml><?xml version="1.0" encoding="utf-8"?>
<ds:datastoreItem xmlns:ds="http://schemas.openxmlformats.org/officeDocument/2006/customXml" ds:itemID="{d80207f8-39fb-4699-baa0-779906971ec7}">
  <ds:schemaRefs/>
</ds:datastoreItem>
</file>

<file path=customXml/itemProps6.xml><?xml version="1.0" encoding="utf-8"?>
<ds:datastoreItem xmlns:ds="http://schemas.openxmlformats.org/officeDocument/2006/customXml" ds:itemID="{f93068fc-6e7c-4106-ac40-87845a27195c}">
  <ds:schemaRefs/>
</ds:datastoreItem>
</file>

<file path=customXml/itemProps7.xml><?xml version="1.0" encoding="utf-8"?>
<ds:datastoreItem xmlns:ds="http://schemas.openxmlformats.org/officeDocument/2006/customXml" ds:itemID="{0e4f3e88-5fb8-4ff7-9112-004e8eedfca5}">
  <ds:schemaRefs/>
</ds:datastoreItem>
</file>

<file path=customXml/itemProps8.xml><?xml version="1.0" encoding="utf-8"?>
<ds:datastoreItem xmlns:ds="http://schemas.openxmlformats.org/officeDocument/2006/customXml" ds:itemID="{0ff83005-a2fa-4f77-b07b-20aee4cdbd13}">
  <ds:schemaRefs/>
</ds:datastoreItem>
</file>

<file path=customXml/itemProps9.xml><?xml version="1.0" encoding="utf-8"?>
<ds:datastoreItem xmlns:ds="http://schemas.openxmlformats.org/officeDocument/2006/customXml" ds:itemID="{2c072e00-ca24-454f-8177-a85017fe9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5053</Words>
  <Characters>5356</Characters>
  <TotalTime>3</TotalTime>
  <ScaleCrop>false</ScaleCrop>
  <LinksUpToDate>false</LinksUpToDate>
  <CharactersWithSpaces>5422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2023-02-08T17:38:00Z</dcterms:created>
  <dc:creator>dell</dc:creator>
  <cp:lastModifiedBy>向日葵_风</cp:lastModifiedBy>
  <dcterms:modified xsi:type="dcterms:W3CDTF">2023-06-02T08:35:55Z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A0EA28C558CB4F5DB7B5673DC102CC9A</vt:lpwstr>
  </property>
</Properties>
</file>