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sz w:val="36"/>
          <w:szCs w:val="40"/>
          <w:lang w:val="en-US" w:eastAsia="zh-CN"/>
        </w:rPr>
      </w:pPr>
      <w:bookmarkStart w:id="0" w:name="_GoBack"/>
      <w:bookmarkEnd w:id="0"/>
      <w:r>
        <w:rPr>
          <w:rFonts w:hint="eastAsia" w:ascii="黑体" w:hAnsi="黑体" w:eastAsia="黑体"/>
          <w:sz w:val="36"/>
          <w:szCs w:val="40"/>
        </w:rPr>
        <w:t>附</w:t>
      </w:r>
      <w:r>
        <w:rPr>
          <w:rFonts w:hint="eastAsia" w:ascii="黑体" w:hAnsi="黑体" w:eastAsia="黑体"/>
          <w:sz w:val="36"/>
          <w:szCs w:val="40"/>
          <w:lang w:eastAsia="zh-CN"/>
        </w:rPr>
        <w:t>件</w:t>
      </w:r>
      <w:r>
        <w:rPr>
          <w:rFonts w:hint="eastAsia" w:ascii="黑体" w:hAnsi="黑体" w:eastAsia="黑体"/>
          <w:sz w:val="36"/>
          <w:szCs w:val="40"/>
          <w:lang w:val="en-US" w:eastAsia="zh-CN"/>
        </w:rPr>
        <w:t>2-1</w:t>
      </w:r>
    </w:p>
    <w:p>
      <w:pPr>
        <w:jc w:val="center"/>
        <w:rPr>
          <w:rFonts w:hint="eastAsia" w:ascii="黑体" w:hAnsi="黑体" w:eastAsia="黑体"/>
          <w:sz w:val="36"/>
          <w:szCs w:val="40"/>
        </w:rPr>
      </w:pPr>
      <w:r>
        <w:rPr>
          <w:rFonts w:hint="eastAsia" w:ascii="黑体" w:hAnsi="黑体" w:eastAsia="黑体"/>
          <w:sz w:val="36"/>
          <w:szCs w:val="40"/>
          <w:lang w:eastAsia="zh-CN"/>
        </w:rPr>
        <w:t>区域</w:t>
      </w:r>
      <w:r>
        <w:rPr>
          <w:rFonts w:hint="eastAsia" w:ascii="黑体" w:hAnsi="黑体" w:eastAsia="黑体"/>
          <w:sz w:val="36"/>
          <w:szCs w:val="40"/>
        </w:rPr>
        <w:t>绩效目标表</w:t>
      </w:r>
    </w:p>
    <w:p>
      <w:pPr>
        <w:jc w:val="center"/>
        <w:rPr>
          <w:rFonts w:hint="eastAsia" w:ascii="黑体" w:hAnsi="黑体" w:eastAsia="黑体"/>
          <w:sz w:val="36"/>
          <w:szCs w:val="40"/>
        </w:rPr>
      </w:pPr>
      <w:r>
        <w:rPr>
          <w:rFonts w:hint="eastAsia" w:ascii="仿宋_GB2312" w:hAnsi="仿宋_GB2312" w:eastAsia="仿宋_GB2312" w:cs="仿宋_GB2312"/>
          <w:bCs/>
          <w:sz w:val="32"/>
          <w:szCs w:val="32"/>
          <w:lang w:eastAsia="zh-CN"/>
        </w:rPr>
        <w:t>（滨海新区）</w:t>
      </w:r>
    </w:p>
    <w:tbl>
      <w:tblPr>
        <w:tblStyle w:val="4"/>
        <w:tblW w:w="8648" w:type="dxa"/>
        <w:tblInd w:w="-431" w:type="dxa"/>
        <w:tblLayout w:type="autofit"/>
        <w:tblCellMar>
          <w:top w:w="0" w:type="dxa"/>
          <w:left w:w="108" w:type="dxa"/>
          <w:bottom w:w="0" w:type="dxa"/>
          <w:right w:w="108" w:type="dxa"/>
        </w:tblCellMar>
      </w:tblPr>
      <w:tblGrid>
        <w:gridCol w:w="710"/>
        <w:gridCol w:w="709"/>
        <w:gridCol w:w="283"/>
        <w:gridCol w:w="1418"/>
        <w:gridCol w:w="708"/>
        <w:gridCol w:w="1560"/>
        <w:gridCol w:w="283"/>
        <w:gridCol w:w="2977"/>
      </w:tblGrid>
      <w:tr>
        <w:tblPrEx>
          <w:tblCellMar>
            <w:top w:w="0" w:type="dxa"/>
            <w:left w:w="108" w:type="dxa"/>
            <w:bottom w:w="0" w:type="dxa"/>
            <w:right w:w="108" w:type="dxa"/>
          </w:tblCellMar>
        </w:tblPrEx>
        <w:trPr>
          <w:trHeight w:val="439" w:hRule="atLeast"/>
        </w:trPr>
        <w:tc>
          <w:tcPr>
            <w:tcW w:w="1702"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项目名称</w:t>
            </w:r>
          </w:p>
        </w:tc>
        <w:tc>
          <w:tcPr>
            <w:tcW w:w="6946"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天津经济技术开发区环境空气走航监测能力建设项目</w:t>
            </w:r>
          </w:p>
        </w:tc>
      </w:tr>
      <w:tr>
        <w:tblPrEx>
          <w:tblCellMar>
            <w:top w:w="0" w:type="dxa"/>
            <w:left w:w="108" w:type="dxa"/>
            <w:bottom w:w="0" w:type="dxa"/>
            <w:right w:w="108" w:type="dxa"/>
          </w:tblCellMar>
        </w:tblPrEx>
        <w:trPr>
          <w:trHeight w:val="439" w:hRule="atLeast"/>
        </w:trPr>
        <w:tc>
          <w:tcPr>
            <w:tcW w:w="1702"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所属专项</w:t>
            </w:r>
          </w:p>
        </w:tc>
        <w:tc>
          <w:tcPr>
            <w:tcW w:w="6946"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中央大气污染防治专项资金</w:t>
            </w:r>
          </w:p>
        </w:tc>
      </w:tr>
      <w:tr>
        <w:tblPrEx>
          <w:tblCellMar>
            <w:top w:w="0" w:type="dxa"/>
            <w:left w:w="108" w:type="dxa"/>
            <w:bottom w:w="0" w:type="dxa"/>
            <w:right w:w="108" w:type="dxa"/>
          </w:tblCellMar>
        </w:tblPrEx>
        <w:trPr>
          <w:trHeight w:val="529" w:hRule="atLeast"/>
        </w:trPr>
        <w:tc>
          <w:tcPr>
            <w:tcW w:w="1702"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中央主管部门</w:t>
            </w: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生态环境部</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省级财政部门</w:t>
            </w:r>
          </w:p>
        </w:tc>
        <w:tc>
          <w:tcPr>
            <w:tcW w:w="3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天津市财政局</w:t>
            </w:r>
          </w:p>
        </w:tc>
      </w:tr>
      <w:tr>
        <w:trPr>
          <w:trHeight w:val="439" w:hRule="atLeast"/>
        </w:trPr>
        <w:tc>
          <w:tcPr>
            <w:tcW w:w="1702"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省级主管部门</w:t>
            </w:r>
          </w:p>
        </w:tc>
        <w:tc>
          <w:tcPr>
            <w:tcW w:w="212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天津市生态环境局</w:t>
            </w:r>
          </w:p>
        </w:tc>
        <w:tc>
          <w:tcPr>
            <w:tcW w:w="1560"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具体实施单位</w:t>
            </w:r>
          </w:p>
        </w:tc>
        <w:tc>
          <w:tcPr>
            <w:tcW w:w="32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天津经济技术开发区生态环境局</w:t>
            </w:r>
          </w:p>
        </w:tc>
      </w:tr>
      <w:tr>
        <w:tblPrEx>
          <w:tblCellMar>
            <w:top w:w="0" w:type="dxa"/>
            <w:left w:w="108" w:type="dxa"/>
            <w:bottom w:w="0" w:type="dxa"/>
            <w:right w:w="108" w:type="dxa"/>
          </w:tblCellMar>
        </w:tblPrEx>
        <w:trPr>
          <w:trHeight w:val="439" w:hRule="atLeast"/>
        </w:trPr>
        <w:tc>
          <w:tcPr>
            <w:tcW w:w="1702" w:type="dxa"/>
            <w:gridSpan w:val="3"/>
            <w:vMerge w:val="restart"/>
            <w:tcBorders>
              <w:top w:val="single" w:color="auto" w:sz="4" w:space="0"/>
              <w:left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资金情况</w:t>
            </w:r>
          </w:p>
          <w:p>
            <w:pPr>
              <w:widowControl/>
              <w:jc w:val="center"/>
              <w:rPr>
                <w:rFonts w:ascii="宋体" w:hAnsi="宋体" w:eastAsia="宋体" w:cs="宋体"/>
                <w:kern w:val="0"/>
                <w:szCs w:val="21"/>
              </w:rPr>
            </w:pPr>
            <w:r>
              <w:rPr>
                <w:rFonts w:hint="eastAsia" w:ascii="宋体" w:hAnsi="宋体" w:eastAsia="宋体" w:cs="宋体"/>
                <w:kern w:val="0"/>
                <w:szCs w:val="21"/>
              </w:rPr>
              <w:t>（万元）</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项目总投资</w:t>
            </w:r>
          </w:p>
        </w:tc>
        <w:tc>
          <w:tcPr>
            <w:tcW w:w="48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ascii="宋体" w:hAnsi="宋体" w:eastAsia="宋体" w:cs="宋体"/>
                <w:kern w:val="0"/>
                <w:szCs w:val="21"/>
              </w:rPr>
              <w:t>345</w:t>
            </w:r>
          </w:p>
        </w:tc>
      </w:tr>
      <w:tr>
        <w:tblPrEx>
          <w:tblCellMar>
            <w:top w:w="0" w:type="dxa"/>
            <w:left w:w="108" w:type="dxa"/>
            <w:bottom w:w="0" w:type="dxa"/>
            <w:right w:w="108" w:type="dxa"/>
          </w:tblCellMar>
        </w:tblPrEx>
        <w:trPr>
          <w:trHeight w:val="439" w:hRule="atLeast"/>
        </w:trPr>
        <w:tc>
          <w:tcPr>
            <w:tcW w:w="1702" w:type="dxa"/>
            <w:gridSpan w:val="3"/>
            <w:vMerge w:val="continue"/>
            <w:tcBorders>
              <w:left w:val="single" w:color="auto" w:sz="4" w:space="0"/>
              <w:right w:val="single" w:color="000000" w:sz="4" w:space="0"/>
            </w:tcBorders>
            <w:vAlign w:val="center"/>
          </w:tcPr>
          <w:p>
            <w:pPr>
              <w:widowControl/>
              <w:jc w:val="left"/>
              <w:rPr>
                <w:rFonts w:ascii="宋体" w:hAnsi="宋体" w:eastAsia="宋体" w:cs="宋体"/>
                <w:kern w:val="0"/>
                <w:szCs w:val="21"/>
              </w:rPr>
            </w:pP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其中：中央财政资金</w:t>
            </w:r>
          </w:p>
        </w:tc>
        <w:tc>
          <w:tcPr>
            <w:tcW w:w="48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ascii="宋体" w:hAnsi="宋体" w:eastAsia="宋体" w:cs="宋体"/>
                <w:kern w:val="0"/>
                <w:szCs w:val="21"/>
              </w:rPr>
              <w:t>276</w:t>
            </w:r>
          </w:p>
        </w:tc>
      </w:tr>
      <w:tr>
        <w:tblPrEx>
          <w:tblCellMar>
            <w:top w:w="0" w:type="dxa"/>
            <w:left w:w="108" w:type="dxa"/>
            <w:bottom w:w="0" w:type="dxa"/>
            <w:right w:w="108" w:type="dxa"/>
          </w:tblCellMar>
        </w:tblPrEx>
        <w:trPr>
          <w:trHeight w:val="439" w:hRule="atLeast"/>
        </w:trPr>
        <w:tc>
          <w:tcPr>
            <w:tcW w:w="1702" w:type="dxa"/>
            <w:gridSpan w:val="3"/>
            <w:vMerge w:val="continue"/>
            <w:tcBorders>
              <w:left w:val="single" w:color="auto" w:sz="4" w:space="0"/>
              <w:right w:val="single" w:color="000000" w:sz="4" w:space="0"/>
            </w:tcBorders>
            <w:vAlign w:val="center"/>
          </w:tcPr>
          <w:p>
            <w:pPr>
              <w:widowControl/>
              <w:jc w:val="left"/>
              <w:rPr>
                <w:rFonts w:ascii="宋体" w:hAnsi="宋体" w:eastAsia="宋体" w:cs="宋体"/>
                <w:kern w:val="0"/>
                <w:szCs w:val="21"/>
              </w:rPr>
            </w:pPr>
          </w:p>
        </w:tc>
        <w:tc>
          <w:tcPr>
            <w:tcW w:w="2126" w:type="dxa"/>
            <w:gridSpan w:val="2"/>
            <w:tcBorders>
              <w:top w:val="nil"/>
              <w:left w:val="nil"/>
              <w:bottom w:val="single" w:color="auto" w:sz="4" w:space="0"/>
              <w:right w:val="single" w:color="auto" w:sz="4" w:space="0"/>
            </w:tcBorders>
            <w:shd w:val="clear" w:color="auto" w:fill="auto"/>
            <w:vAlign w:val="center"/>
          </w:tcPr>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lang w:eastAsia="zh-CN"/>
              </w:rPr>
              <w:t>区</w:t>
            </w:r>
            <w:r>
              <w:rPr>
                <w:rFonts w:hint="eastAsia" w:ascii="宋体" w:hAnsi="宋体" w:eastAsia="宋体" w:cs="宋体"/>
                <w:kern w:val="0"/>
                <w:szCs w:val="21"/>
              </w:rPr>
              <w:t>财政资金</w:t>
            </w:r>
          </w:p>
        </w:tc>
        <w:tc>
          <w:tcPr>
            <w:tcW w:w="48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ascii="宋体" w:hAnsi="宋体" w:eastAsia="宋体" w:cs="宋体"/>
                <w:kern w:val="0"/>
                <w:szCs w:val="21"/>
              </w:rPr>
              <w:t>69</w:t>
            </w:r>
          </w:p>
        </w:tc>
      </w:tr>
      <w:tr>
        <w:trPr>
          <w:trHeight w:val="439" w:hRule="atLeast"/>
        </w:trPr>
        <w:tc>
          <w:tcPr>
            <w:tcW w:w="1702" w:type="dxa"/>
            <w:gridSpan w:val="3"/>
            <w:vMerge w:val="continue"/>
            <w:tcBorders>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    其他资金</w:t>
            </w:r>
          </w:p>
        </w:tc>
        <w:tc>
          <w:tcPr>
            <w:tcW w:w="48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0</w:t>
            </w:r>
          </w:p>
        </w:tc>
      </w:tr>
      <w:tr>
        <w:tblPrEx>
          <w:tblCellMar>
            <w:top w:w="0" w:type="dxa"/>
            <w:left w:w="108" w:type="dxa"/>
            <w:bottom w:w="0" w:type="dxa"/>
            <w:right w:w="108" w:type="dxa"/>
          </w:tblCellMar>
        </w:tblPrEx>
        <w:trPr>
          <w:trHeight w:val="1423"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总</w:t>
            </w:r>
          </w:p>
          <w:p>
            <w:pPr>
              <w:widowControl/>
              <w:jc w:val="center"/>
              <w:rPr>
                <w:rFonts w:ascii="宋体" w:hAnsi="宋体" w:eastAsia="宋体" w:cs="宋体"/>
                <w:kern w:val="0"/>
                <w:szCs w:val="21"/>
              </w:rPr>
            </w:pPr>
            <w:r>
              <w:rPr>
                <w:rFonts w:hint="eastAsia" w:ascii="宋体" w:hAnsi="宋体" w:eastAsia="宋体" w:cs="宋体"/>
                <w:kern w:val="0"/>
                <w:szCs w:val="21"/>
              </w:rPr>
              <w:t>体</w:t>
            </w:r>
          </w:p>
          <w:p>
            <w:pPr>
              <w:widowControl/>
              <w:jc w:val="center"/>
              <w:rPr>
                <w:rFonts w:ascii="宋体" w:hAnsi="宋体" w:eastAsia="宋体" w:cs="宋体"/>
                <w:kern w:val="0"/>
                <w:szCs w:val="21"/>
              </w:rPr>
            </w:pPr>
            <w:r>
              <w:rPr>
                <w:rFonts w:hint="eastAsia" w:ascii="宋体" w:hAnsi="宋体" w:eastAsia="宋体" w:cs="宋体"/>
                <w:kern w:val="0"/>
                <w:szCs w:val="21"/>
              </w:rPr>
              <w:t>目</w:t>
            </w:r>
          </w:p>
          <w:p>
            <w:pPr>
              <w:widowControl/>
              <w:jc w:val="center"/>
              <w:rPr>
                <w:rFonts w:ascii="宋体" w:hAnsi="宋体" w:eastAsia="宋体" w:cs="宋体"/>
                <w:kern w:val="0"/>
                <w:szCs w:val="21"/>
              </w:rPr>
            </w:pPr>
            <w:r>
              <w:rPr>
                <w:rFonts w:hint="eastAsia" w:ascii="宋体" w:hAnsi="宋体" w:eastAsia="宋体" w:cs="宋体"/>
                <w:kern w:val="0"/>
                <w:szCs w:val="21"/>
              </w:rPr>
              <w:t>标</w:t>
            </w:r>
          </w:p>
        </w:tc>
        <w:tc>
          <w:tcPr>
            <w:tcW w:w="7938" w:type="dxa"/>
            <w:gridSpan w:val="7"/>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cs="宋体"/>
                <w:kern w:val="0"/>
                <w:szCs w:val="21"/>
              </w:rPr>
            </w:pPr>
            <w:r>
              <w:rPr>
                <w:rFonts w:hint="eastAsia" w:ascii="宋体" w:hAnsi="宋体" w:eastAsia="宋体" w:cs="宋体"/>
                <w:kern w:val="0"/>
                <w:szCs w:val="21"/>
              </w:rPr>
              <w:t>通过购置</w:t>
            </w:r>
            <w:r>
              <w:rPr>
                <w:rFonts w:ascii="宋体" w:hAnsi="宋体" w:eastAsia="宋体" w:cs="宋体"/>
                <w:kern w:val="0"/>
                <w:szCs w:val="21"/>
              </w:rPr>
              <w:t>VOCs走航监测系统1套、环境空气八参数走航监测系统1套、无人机机载监测系统1套，</w:t>
            </w:r>
            <w:r>
              <w:rPr>
                <w:rFonts w:hint="eastAsia" w:ascii="宋体" w:hAnsi="宋体" w:eastAsia="宋体" w:cs="宋体"/>
                <w:kern w:val="0"/>
                <w:szCs w:val="21"/>
              </w:rPr>
              <w:t>完善天津经开区环境空气监测网功能，填补走航监测能力的空白，准确分析和查找天津经开区环境空气污染物排放情况，为提高污染源常态化监测执法和重污染天气应急保障能力提供科学的决策依据。</w:t>
            </w:r>
          </w:p>
        </w:tc>
      </w:tr>
      <w:tr>
        <w:tblPrEx>
          <w:tblCellMar>
            <w:top w:w="0" w:type="dxa"/>
            <w:left w:w="108" w:type="dxa"/>
            <w:bottom w:w="0" w:type="dxa"/>
            <w:right w:w="108" w:type="dxa"/>
          </w:tblCellMar>
        </w:tblPrEx>
        <w:trPr>
          <w:trHeight w:val="722" w:hRule="atLeast"/>
        </w:trPr>
        <w:tc>
          <w:tcPr>
            <w:tcW w:w="710"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绩</w:t>
            </w:r>
          </w:p>
          <w:p>
            <w:pPr>
              <w:widowControl/>
              <w:jc w:val="center"/>
              <w:rPr>
                <w:rFonts w:ascii="宋体" w:hAnsi="宋体" w:eastAsia="宋体" w:cs="宋体"/>
                <w:kern w:val="0"/>
                <w:szCs w:val="21"/>
              </w:rPr>
            </w:pPr>
            <w:r>
              <w:rPr>
                <w:rFonts w:hint="eastAsia" w:ascii="宋体" w:hAnsi="宋体" w:eastAsia="宋体" w:cs="宋体"/>
                <w:kern w:val="0"/>
                <w:szCs w:val="21"/>
              </w:rPr>
              <w:t>效</w:t>
            </w:r>
          </w:p>
          <w:p>
            <w:pPr>
              <w:widowControl/>
              <w:jc w:val="center"/>
              <w:rPr>
                <w:rFonts w:ascii="宋体" w:hAnsi="宋体" w:eastAsia="宋体" w:cs="宋体"/>
                <w:kern w:val="0"/>
                <w:szCs w:val="21"/>
              </w:rPr>
            </w:pPr>
            <w:r>
              <w:rPr>
                <w:rFonts w:hint="eastAsia" w:ascii="宋体" w:hAnsi="宋体" w:eastAsia="宋体" w:cs="宋体"/>
                <w:kern w:val="0"/>
                <w:szCs w:val="21"/>
              </w:rPr>
              <w:t>指</w:t>
            </w:r>
          </w:p>
          <w:p>
            <w:pPr>
              <w:widowControl/>
              <w:jc w:val="center"/>
              <w:rPr>
                <w:rFonts w:ascii="宋体" w:hAnsi="宋体" w:eastAsia="宋体" w:cs="宋体"/>
                <w:kern w:val="0"/>
                <w:szCs w:val="21"/>
              </w:rPr>
            </w:pPr>
            <w:r>
              <w:rPr>
                <w:rFonts w:hint="eastAsia" w:ascii="宋体" w:hAnsi="宋体" w:eastAsia="宋体" w:cs="宋体"/>
                <w:kern w:val="0"/>
                <w:szCs w:val="21"/>
              </w:rPr>
              <w:t>标</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一级</w:t>
            </w:r>
          </w:p>
          <w:p>
            <w:pPr>
              <w:widowControl/>
              <w:jc w:val="center"/>
              <w:rPr>
                <w:rFonts w:ascii="宋体" w:hAnsi="宋体" w:eastAsia="宋体" w:cs="宋体"/>
                <w:kern w:val="0"/>
                <w:szCs w:val="21"/>
              </w:rPr>
            </w:pPr>
            <w:r>
              <w:rPr>
                <w:rFonts w:hint="eastAsia" w:ascii="宋体" w:hAnsi="宋体" w:eastAsia="宋体" w:cs="宋体"/>
                <w:kern w:val="0"/>
                <w:szCs w:val="21"/>
              </w:rPr>
              <w:t>指标</w:t>
            </w:r>
          </w:p>
        </w:tc>
        <w:tc>
          <w:tcPr>
            <w:tcW w:w="1701" w:type="dxa"/>
            <w:gridSpan w:val="2"/>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二级指标</w:t>
            </w:r>
          </w:p>
        </w:tc>
        <w:tc>
          <w:tcPr>
            <w:tcW w:w="2551"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三级指标</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指标值</w:t>
            </w:r>
          </w:p>
        </w:tc>
      </w:tr>
      <w:tr>
        <w:tblPrEx>
          <w:tblCellMar>
            <w:top w:w="0" w:type="dxa"/>
            <w:left w:w="108" w:type="dxa"/>
            <w:bottom w:w="0" w:type="dxa"/>
            <w:right w:w="108" w:type="dxa"/>
          </w:tblCellMar>
        </w:tblPrEx>
        <w:trPr>
          <w:trHeight w:val="1100" w:hRule="atLeast"/>
        </w:trPr>
        <w:tc>
          <w:tcPr>
            <w:tcW w:w="710" w:type="dxa"/>
            <w:vMerge w:val="continue"/>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709"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产</w:t>
            </w:r>
          </w:p>
          <w:p>
            <w:pPr>
              <w:widowControl/>
              <w:jc w:val="center"/>
              <w:rPr>
                <w:rFonts w:ascii="宋体" w:hAnsi="宋体" w:eastAsia="宋体" w:cs="宋体"/>
                <w:kern w:val="0"/>
                <w:szCs w:val="21"/>
              </w:rPr>
            </w:pPr>
            <w:r>
              <w:rPr>
                <w:rFonts w:hint="eastAsia" w:ascii="宋体" w:hAnsi="宋体" w:eastAsia="宋体" w:cs="宋体"/>
                <w:kern w:val="0"/>
                <w:szCs w:val="21"/>
              </w:rPr>
              <w:t>出</w:t>
            </w:r>
          </w:p>
          <w:p>
            <w:pPr>
              <w:widowControl/>
              <w:jc w:val="center"/>
              <w:rPr>
                <w:rFonts w:ascii="宋体" w:hAnsi="宋体" w:eastAsia="宋体" w:cs="宋体"/>
                <w:kern w:val="0"/>
                <w:szCs w:val="21"/>
              </w:rPr>
            </w:pPr>
            <w:r>
              <w:rPr>
                <w:rFonts w:hint="eastAsia" w:ascii="宋体" w:hAnsi="宋体" w:eastAsia="宋体" w:cs="宋体"/>
                <w:kern w:val="0"/>
                <w:szCs w:val="21"/>
              </w:rPr>
              <w:t>指</w:t>
            </w:r>
          </w:p>
          <w:p>
            <w:pPr>
              <w:widowControl/>
              <w:jc w:val="center"/>
              <w:rPr>
                <w:rFonts w:ascii="宋体" w:hAnsi="宋体" w:eastAsia="宋体" w:cs="宋体"/>
                <w:kern w:val="0"/>
                <w:szCs w:val="21"/>
              </w:rPr>
            </w:pPr>
            <w:r>
              <w:rPr>
                <w:rFonts w:hint="eastAsia" w:ascii="宋体" w:hAnsi="宋体" w:eastAsia="宋体" w:cs="宋体"/>
                <w:kern w:val="0"/>
                <w:szCs w:val="21"/>
              </w:rPr>
              <w:t>标</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数量指标</w:t>
            </w:r>
          </w:p>
        </w:tc>
        <w:tc>
          <w:tcPr>
            <w:tcW w:w="2551" w:type="dxa"/>
            <w:gridSpan w:val="3"/>
            <w:tcBorders>
              <w:top w:val="single" w:color="auto" w:sz="4" w:space="0"/>
              <w:left w:val="nil"/>
              <w:bottom w:val="single" w:color="auto" w:sz="4" w:space="0"/>
              <w:right w:val="single" w:color="000000"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购置</w:t>
            </w:r>
            <w:r>
              <w:rPr>
                <w:rFonts w:ascii="宋体" w:hAnsi="宋体" w:eastAsia="宋体" w:cs="宋体"/>
                <w:kern w:val="0"/>
                <w:szCs w:val="21"/>
              </w:rPr>
              <w:t>监测</w:t>
            </w:r>
            <w:r>
              <w:rPr>
                <w:rFonts w:hint="eastAsia" w:ascii="宋体" w:hAnsi="宋体" w:eastAsia="宋体" w:cs="宋体"/>
                <w:kern w:val="0"/>
                <w:szCs w:val="21"/>
              </w:rPr>
              <w:t>仪器</w:t>
            </w:r>
            <w:r>
              <w:rPr>
                <w:rFonts w:ascii="宋体" w:hAnsi="宋体" w:eastAsia="宋体" w:cs="宋体"/>
                <w:kern w:val="0"/>
                <w:szCs w:val="21"/>
              </w:rPr>
              <w:t>设备数量</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3</w:t>
            </w:r>
            <w:r>
              <w:rPr>
                <w:rFonts w:ascii="宋体" w:hAnsi="宋体" w:eastAsia="宋体" w:cs="宋体"/>
                <w:kern w:val="0"/>
                <w:szCs w:val="21"/>
              </w:rPr>
              <w:t>套</w:t>
            </w:r>
          </w:p>
        </w:tc>
      </w:tr>
      <w:tr>
        <w:trPr>
          <w:trHeight w:val="615" w:hRule="atLeast"/>
        </w:trPr>
        <w:tc>
          <w:tcPr>
            <w:tcW w:w="710" w:type="dxa"/>
            <w:vMerge w:val="continue"/>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709"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质量指标</w:t>
            </w:r>
          </w:p>
        </w:tc>
        <w:tc>
          <w:tcPr>
            <w:tcW w:w="2551" w:type="dxa"/>
            <w:gridSpan w:val="3"/>
            <w:tcBorders>
              <w:top w:val="single" w:color="auto" w:sz="4" w:space="0"/>
              <w:left w:val="nil"/>
              <w:bottom w:val="single" w:color="auto" w:sz="4" w:space="0"/>
              <w:right w:val="single" w:color="000000"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设备合格率</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100%</w:t>
            </w:r>
          </w:p>
        </w:tc>
      </w:tr>
      <w:tr>
        <w:tblPrEx>
          <w:tblCellMar>
            <w:top w:w="0" w:type="dxa"/>
            <w:left w:w="108" w:type="dxa"/>
            <w:bottom w:w="0" w:type="dxa"/>
            <w:right w:w="108" w:type="dxa"/>
          </w:tblCellMar>
        </w:tblPrEx>
        <w:trPr>
          <w:trHeight w:val="439" w:hRule="atLeast"/>
        </w:trPr>
        <w:tc>
          <w:tcPr>
            <w:tcW w:w="710" w:type="dxa"/>
            <w:vMerge w:val="continue"/>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709"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701"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时效指标</w:t>
            </w:r>
          </w:p>
        </w:tc>
        <w:tc>
          <w:tcPr>
            <w:tcW w:w="2551" w:type="dxa"/>
            <w:gridSpan w:val="3"/>
            <w:tcBorders>
              <w:top w:val="single" w:color="auto" w:sz="4" w:space="0"/>
              <w:left w:val="nil"/>
              <w:bottom w:val="single" w:color="auto" w:sz="4" w:space="0"/>
              <w:right w:val="single" w:color="000000"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开工时间</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w:t>
            </w:r>
            <w:r>
              <w:rPr>
                <w:rFonts w:ascii="宋体" w:hAnsi="宋体" w:eastAsia="宋体" w:cs="宋体"/>
                <w:kern w:val="0"/>
                <w:szCs w:val="21"/>
              </w:rPr>
              <w:t>26</w:t>
            </w:r>
            <w:r>
              <w:rPr>
                <w:rFonts w:hint="eastAsia" w:ascii="宋体" w:hAnsi="宋体" w:eastAsia="宋体" w:cs="宋体"/>
                <w:kern w:val="0"/>
                <w:szCs w:val="21"/>
              </w:rPr>
              <w:t>年</w:t>
            </w:r>
            <w:r>
              <w:rPr>
                <w:rFonts w:ascii="宋体" w:hAnsi="宋体" w:eastAsia="宋体" w:cs="宋体"/>
                <w:kern w:val="0"/>
                <w:szCs w:val="21"/>
              </w:rPr>
              <w:t>1</w:t>
            </w:r>
            <w:r>
              <w:rPr>
                <w:rFonts w:hint="eastAsia" w:ascii="宋体" w:hAnsi="宋体" w:eastAsia="宋体" w:cs="宋体"/>
                <w:kern w:val="0"/>
                <w:szCs w:val="21"/>
              </w:rPr>
              <w:t>月</w:t>
            </w:r>
          </w:p>
        </w:tc>
      </w:tr>
      <w:tr>
        <w:tblPrEx>
          <w:tblCellMar>
            <w:top w:w="0" w:type="dxa"/>
            <w:left w:w="108" w:type="dxa"/>
            <w:bottom w:w="0" w:type="dxa"/>
            <w:right w:w="108" w:type="dxa"/>
          </w:tblCellMar>
        </w:tblPrEx>
        <w:trPr>
          <w:trHeight w:val="439" w:hRule="atLeast"/>
        </w:trPr>
        <w:tc>
          <w:tcPr>
            <w:tcW w:w="710" w:type="dxa"/>
            <w:vMerge w:val="continue"/>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709" w:type="dxa"/>
            <w:vMerge w:val="continue"/>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1701" w:type="dxa"/>
            <w:gridSpan w:val="2"/>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2551" w:type="dxa"/>
            <w:gridSpan w:val="3"/>
            <w:tcBorders>
              <w:top w:val="single" w:color="auto" w:sz="4" w:space="0"/>
              <w:left w:val="nil"/>
              <w:bottom w:val="single" w:color="auto" w:sz="4" w:space="0"/>
              <w:right w:val="single" w:color="000000"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完成时间</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202</w:t>
            </w:r>
            <w:r>
              <w:rPr>
                <w:rFonts w:ascii="宋体" w:hAnsi="宋体" w:eastAsia="宋体" w:cs="宋体"/>
                <w:kern w:val="0"/>
                <w:szCs w:val="21"/>
              </w:rPr>
              <w:t>6</w:t>
            </w:r>
            <w:r>
              <w:rPr>
                <w:rFonts w:hint="eastAsia" w:ascii="宋体" w:hAnsi="宋体" w:eastAsia="宋体" w:cs="宋体"/>
                <w:kern w:val="0"/>
                <w:szCs w:val="21"/>
              </w:rPr>
              <w:t>年</w:t>
            </w:r>
            <w:r>
              <w:rPr>
                <w:rFonts w:ascii="宋体" w:hAnsi="宋体" w:eastAsia="宋体" w:cs="宋体"/>
                <w:kern w:val="0"/>
                <w:szCs w:val="21"/>
              </w:rPr>
              <w:t>12</w:t>
            </w:r>
            <w:r>
              <w:rPr>
                <w:rFonts w:hint="eastAsia" w:ascii="宋体" w:hAnsi="宋体" w:eastAsia="宋体" w:cs="宋体"/>
                <w:kern w:val="0"/>
                <w:szCs w:val="21"/>
              </w:rPr>
              <w:t>月</w:t>
            </w:r>
          </w:p>
        </w:tc>
      </w:tr>
      <w:tr>
        <w:tblPrEx>
          <w:tblCellMar>
            <w:top w:w="0" w:type="dxa"/>
            <w:left w:w="108" w:type="dxa"/>
            <w:bottom w:w="0" w:type="dxa"/>
            <w:right w:w="108" w:type="dxa"/>
          </w:tblCellMar>
        </w:tblPrEx>
        <w:trPr>
          <w:trHeight w:val="439" w:hRule="atLeast"/>
        </w:trPr>
        <w:tc>
          <w:tcPr>
            <w:tcW w:w="710" w:type="dxa"/>
            <w:vMerge w:val="continue"/>
            <w:tcBorders>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709"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成本指标</w:t>
            </w:r>
          </w:p>
        </w:tc>
        <w:tc>
          <w:tcPr>
            <w:tcW w:w="2551"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项目总投资</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345</w:t>
            </w:r>
            <w:r>
              <w:rPr>
                <w:rFonts w:hint="eastAsia" w:ascii="宋体" w:hAnsi="宋体" w:eastAsia="宋体" w:cs="宋体"/>
                <w:kern w:val="0"/>
                <w:szCs w:val="21"/>
              </w:rPr>
              <w:t>万元</w:t>
            </w:r>
          </w:p>
        </w:tc>
      </w:tr>
      <w:tr>
        <w:trPr>
          <w:trHeight w:val="705" w:hRule="atLeast"/>
        </w:trPr>
        <w:tc>
          <w:tcPr>
            <w:tcW w:w="710"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绩</w:t>
            </w:r>
          </w:p>
          <w:p>
            <w:pPr>
              <w:widowControl/>
              <w:jc w:val="center"/>
              <w:rPr>
                <w:rFonts w:ascii="宋体" w:hAnsi="宋体" w:eastAsia="宋体" w:cs="宋体"/>
                <w:kern w:val="0"/>
                <w:szCs w:val="21"/>
              </w:rPr>
            </w:pPr>
            <w:r>
              <w:rPr>
                <w:rFonts w:hint="eastAsia" w:ascii="宋体" w:hAnsi="宋体" w:eastAsia="宋体" w:cs="宋体"/>
                <w:kern w:val="0"/>
                <w:szCs w:val="21"/>
              </w:rPr>
              <w:t>效</w:t>
            </w:r>
          </w:p>
          <w:p>
            <w:pPr>
              <w:widowControl/>
              <w:jc w:val="center"/>
              <w:rPr>
                <w:rFonts w:ascii="宋体" w:hAnsi="宋体" w:eastAsia="宋体" w:cs="宋体"/>
                <w:kern w:val="0"/>
                <w:szCs w:val="21"/>
              </w:rPr>
            </w:pPr>
            <w:r>
              <w:rPr>
                <w:rFonts w:hint="eastAsia" w:ascii="宋体" w:hAnsi="宋体" w:eastAsia="宋体" w:cs="宋体"/>
                <w:kern w:val="0"/>
                <w:szCs w:val="21"/>
              </w:rPr>
              <w:t>指</w:t>
            </w:r>
          </w:p>
          <w:p>
            <w:pPr>
              <w:widowControl/>
              <w:jc w:val="center"/>
              <w:rPr>
                <w:rFonts w:ascii="宋体" w:hAnsi="宋体" w:eastAsia="宋体" w:cs="宋体"/>
                <w:kern w:val="0"/>
                <w:szCs w:val="21"/>
              </w:rPr>
            </w:pPr>
            <w:r>
              <w:rPr>
                <w:rFonts w:hint="eastAsia" w:ascii="宋体" w:hAnsi="宋体" w:eastAsia="宋体" w:cs="宋体"/>
                <w:kern w:val="0"/>
                <w:szCs w:val="21"/>
              </w:rPr>
              <w:t>标</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效</w:t>
            </w:r>
          </w:p>
          <w:p>
            <w:pPr>
              <w:widowControl/>
              <w:jc w:val="center"/>
              <w:rPr>
                <w:rFonts w:ascii="宋体" w:hAnsi="宋体" w:eastAsia="宋体" w:cs="宋体"/>
                <w:kern w:val="0"/>
                <w:szCs w:val="21"/>
              </w:rPr>
            </w:pPr>
            <w:r>
              <w:rPr>
                <w:rFonts w:hint="eastAsia" w:ascii="宋体" w:hAnsi="宋体" w:eastAsia="宋体" w:cs="宋体"/>
                <w:kern w:val="0"/>
                <w:szCs w:val="21"/>
              </w:rPr>
              <w:t>益</w:t>
            </w:r>
          </w:p>
          <w:p>
            <w:pPr>
              <w:widowControl/>
              <w:jc w:val="center"/>
              <w:rPr>
                <w:rFonts w:ascii="宋体" w:hAnsi="宋体" w:eastAsia="宋体" w:cs="宋体"/>
                <w:kern w:val="0"/>
                <w:szCs w:val="21"/>
              </w:rPr>
            </w:pPr>
            <w:r>
              <w:rPr>
                <w:rFonts w:hint="eastAsia" w:ascii="宋体" w:hAnsi="宋体" w:eastAsia="宋体" w:cs="宋体"/>
                <w:kern w:val="0"/>
                <w:szCs w:val="21"/>
              </w:rPr>
              <w:t>指</w:t>
            </w:r>
          </w:p>
          <w:p>
            <w:pPr>
              <w:widowControl/>
              <w:jc w:val="center"/>
              <w:rPr>
                <w:rFonts w:ascii="宋体" w:hAnsi="宋体" w:eastAsia="宋体" w:cs="宋体"/>
                <w:kern w:val="0"/>
                <w:szCs w:val="21"/>
              </w:rPr>
            </w:pPr>
            <w:r>
              <w:rPr>
                <w:rFonts w:hint="eastAsia" w:ascii="宋体" w:hAnsi="宋体" w:eastAsia="宋体" w:cs="宋体"/>
                <w:kern w:val="0"/>
                <w:szCs w:val="21"/>
              </w:rPr>
              <w:t>标</w:t>
            </w:r>
          </w:p>
        </w:tc>
        <w:tc>
          <w:tcPr>
            <w:tcW w:w="170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生态效益指标</w:t>
            </w:r>
          </w:p>
        </w:tc>
        <w:tc>
          <w:tcPr>
            <w:tcW w:w="2551"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区域</w:t>
            </w:r>
            <w:r>
              <w:rPr>
                <w:rFonts w:ascii="宋体" w:hAnsi="宋体" w:eastAsia="宋体" w:cs="宋体"/>
                <w:kern w:val="0"/>
                <w:szCs w:val="21"/>
              </w:rPr>
              <w:t>大气环境监测</w:t>
            </w:r>
            <w:r>
              <w:rPr>
                <w:rFonts w:hint="eastAsia" w:ascii="宋体" w:hAnsi="宋体" w:eastAsia="宋体" w:cs="宋体"/>
                <w:kern w:val="0"/>
                <w:szCs w:val="21"/>
              </w:rPr>
              <w:t>能力</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提升</w:t>
            </w:r>
          </w:p>
        </w:tc>
      </w:tr>
      <w:tr>
        <w:tblPrEx>
          <w:tblCellMar>
            <w:top w:w="0" w:type="dxa"/>
            <w:left w:w="108" w:type="dxa"/>
            <w:bottom w:w="0" w:type="dxa"/>
            <w:right w:w="108" w:type="dxa"/>
          </w:tblCellMar>
        </w:tblPrEx>
        <w:trPr>
          <w:trHeight w:val="765" w:hRule="atLeast"/>
        </w:trPr>
        <w:tc>
          <w:tcPr>
            <w:tcW w:w="710" w:type="dxa"/>
            <w:vMerge w:val="continue"/>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709"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70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可持续影响指标</w:t>
            </w:r>
          </w:p>
        </w:tc>
        <w:tc>
          <w:tcPr>
            <w:tcW w:w="2551"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稳定运行率</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100</w:t>
            </w:r>
            <w:r>
              <w:rPr>
                <w:rFonts w:ascii="宋体" w:hAnsi="宋体" w:eastAsia="宋体" w:cs="宋体"/>
                <w:kern w:val="0"/>
                <w:szCs w:val="21"/>
              </w:rPr>
              <w:t>%</w:t>
            </w:r>
          </w:p>
        </w:tc>
      </w:tr>
      <w:tr>
        <w:tblPrEx>
          <w:tblCellMar>
            <w:top w:w="0" w:type="dxa"/>
            <w:left w:w="108" w:type="dxa"/>
            <w:bottom w:w="0" w:type="dxa"/>
            <w:right w:w="108" w:type="dxa"/>
          </w:tblCellMar>
        </w:tblPrEx>
        <w:trPr>
          <w:trHeight w:val="825" w:hRule="atLeast"/>
        </w:trPr>
        <w:tc>
          <w:tcPr>
            <w:tcW w:w="710" w:type="dxa"/>
            <w:vMerge w:val="continue"/>
            <w:tcBorders>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满</w:t>
            </w:r>
          </w:p>
          <w:p>
            <w:pPr>
              <w:widowControl/>
              <w:jc w:val="center"/>
              <w:rPr>
                <w:rFonts w:ascii="宋体" w:hAnsi="宋体" w:eastAsia="宋体" w:cs="宋体"/>
                <w:kern w:val="0"/>
                <w:szCs w:val="21"/>
              </w:rPr>
            </w:pPr>
            <w:r>
              <w:rPr>
                <w:rFonts w:hint="eastAsia" w:ascii="宋体" w:hAnsi="宋体" w:eastAsia="宋体" w:cs="宋体"/>
                <w:kern w:val="0"/>
                <w:szCs w:val="21"/>
              </w:rPr>
              <w:t>意</w:t>
            </w:r>
          </w:p>
          <w:p>
            <w:pPr>
              <w:widowControl/>
              <w:jc w:val="center"/>
              <w:rPr>
                <w:rFonts w:ascii="宋体" w:hAnsi="宋体" w:eastAsia="宋体" w:cs="宋体"/>
                <w:kern w:val="0"/>
                <w:szCs w:val="21"/>
              </w:rPr>
            </w:pPr>
            <w:r>
              <w:rPr>
                <w:rFonts w:hint="eastAsia" w:ascii="宋体" w:hAnsi="宋体" w:eastAsia="宋体" w:cs="宋体"/>
                <w:kern w:val="0"/>
                <w:szCs w:val="21"/>
              </w:rPr>
              <w:t>度</w:t>
            </w:r>
          </w:p>
          <w:p>
            <w:pPr>
              <w:widowControl/>
              <w:jc w:val="center"/>
              <w:rPr>
                <w:rFonts w:ascii="宋体" w:hAnsi="宋体" w:eastAsia="宋体" w:cs="宋体"/>
                <w:kern w:val="0"/>
                <w:szCs w:val="21"/>
              </w:rPr>
            </w:pPr>
            <w:r>
              <w:rPr>
                <w:rFonts w:hint="eastAsia" w:ascii="宋体" w:hAnsi="宋体" w:eastAsia="宋体" w:cs="宋体"/>
                <w:kern w:val="0"/>
                <w:szCs w:val="21"/>
              </w:rPr>
              <w:t>指</w:t>
            </w:r>
          </w:p>
          <w:p>
            <w:pPr>
              <w:widowControl/>
              <w:jc w:val="center"/>
              <w:rPr>
                <w:rFonts w:ascii="宋体" w:hAnsi="宋体" w:eastAsia="宋体" w:cs="宋体"/>
                <w:kern w:val="0"/>
                <w:szCs w:val="21"/>
              </w:rPr>
            </w:pPr>
            <w:r>
              <w:rPr>
                <w:rFonts w:hint="eastAsia" w:ascii="宋体" w:hAnsi="宋体" w:eastAsia="宋体" w:cs="宋体"/>
                <w:kern w:val="0"/>
                <w:szCs w:val="21"/>
              </w:rPr>
              <w:t>标</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服务对象满意度指标</w:t>
            </w:r>
          </w:p>
        </w:tc>
        <w:tc>
          <w:tcPr>
            <w:tcW w:w="2551"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满足管理部门需求</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w:t>
            </w:r>
            <w:r>
              <w:rPr>
                <w:rFonts w:ascii="宋体" w:hAnsi="宋体" w:eastAsia="宋体" w:cs="宋体"/>
                <w:kern w:val="0"/>
                <w:szCs w:val="21"/>
              </w:rPr>
              <w:t>0%</w:t>
            </w:r>
          </w:p>
        </w:tc>
      </w:tr>
    </w:tbl>
    <w:p/>
    <w:sectPr>
      <w:pgSz w:w="11906" w:h="16838"/>
      <w:pgMar w:top="851"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E9E"/>
    <w:rsid w:val="00030A5D"/>
    <w:rsid w:val="000E2C2F"/>
    <w:rsid w:val="000F7E12"/>
    <w:rsid w:val="00104E8C"/>
    <w:rsid w:val="00185485"/>
    <w:rsid w:val="00192216"/>
    <w:rsid w:val="001E363A"/>
    <w:rsid w:val="00275EF3"/>
    <w:rsid w:val="002D2E2E"/>
    <w:rsid w:val="002D5BB8"/>
    <w:rsid w:val="00444670"/>
    <w:rsid w:val="0047228F"/>
    <w:rsid w:val="00621821"/>
    <w:rsid w:val="00625304"/>
    <w:rsid w:val="00670112"/>
    <w:rsid w:val="006E3046"/>
    <w:rsid w:val="006F79DF"/>
    <w:rsid w:val="00712C54"/>
    <w:rsid w:val="0084443D"/>
    <w:rsid w:val="00871162"/>
    <w:rsid w:val="008744B0"/>
    <w:rsid w:val="008F3055"/>
    <w:rsid w:val="008F7EE7"/>
    <w:rsid w:val="009F7B60"/>
    <w:rsid w:val="00A71B2F"/>
    <w:rsid w:val="00A80ACE"/>
    <w:rsid w:val="00AD368A"/>
    <w:rsid w:val="00B24022"/>
    <w:rsid w:val="00B8041D"/>
    <w:rsid w:val="00BA1F9E"/>
    <w:rsid w:val="00CA6E9E"/>
    <w:rsid w:val="00CB0575"/>
    <w:rsid w:val="00DA53EF"/>
    <w:rsid w:val="00E23149"/>
    <w:rsid w:val="00E861AA"/>
    <w:rsid w:val="00E9238F"/>
    <w:rsid w:val="00EE6AE2"/>
    <w:rsid w:val="00F82CFD"/>
    <w:rsid w:val="00FF5F09"/>
    <w:rsid w:val="49C75CB1"/>
    <w:rsid w:val="4A924F68"/>
    <w:rsid w:val="F2BE0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794E1-AEAA-4060-8A3F-284AF4E92FD8}">
  <ds:schemaRefs/>
</ds:datastoreItem>
</file>

<file path=docProps/app.xml><?xml version="1.0" encoding="utf-8"?>
<Properties xmlns="http://schemas.openxmlformats.org/officeDocument/2006/extended-properties" xmlns:vt="http://schemas.openxmlformats.org/officeDocument/2006/docPropsVTypes">
  <Template>Normal</Template>
  <Pages>1</Pages>
  <Words>430</Words>
  <Characters>455</Characters>
  <Lines>4</Lines>
  <Paragraphs>1</Paragraphs>
  <TotalTime>0</TotalTime>
  <ScaleCrop>false</ScaleCrop>
  <LinksUpToDate>false</LinksUpToDate>
  <CharactersWithSpaces>459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2025-03-03T09:29:00Z</dcterms:created>
  <dc:creator>dell</dc:creator>
  <cp:lastModifiedBy>kylin</cp:lastModifiedBy>
  <cp:lastPrinted>2025-11-18T17:31:00Z</cp:lastPrinted>
  <dcterms:modified xsi:type="dcterms:W3CDTF">2025-11-28T09:06:59Z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eyJoZGlkIjoiN2I2MWIyOTYzZWFhZTU1NGM2MWQyNmEyYWJjZmZmNDYiLCJ1c2VySWQiOiIzMjcyOTQ0NDMifQ==</vt:lpwstr>
  </property>
  <property fmtid="{D5CDD505-2E9C-101B-9397-08002B2CF9AE}" pid="3" name="KSOProductBuildVer">
    <vt:lpwstr>2052-11.8.2.12313</vt:lpwstr>
  </property>
  <property fmtid="{D5CDD505-2E9C-101B-9397-08002B2CF9AE}" pid="4" name="ICV">
    <vt:lpwstr>7BC415360D9A4831B3F52869D74D158F</vt:lpwstr>
  </property>
</Properties>
</file>